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Jueves 4/6 </w:t>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Hola Chiquis para la clase de hoy pueden ver el siguiente video explicativo. </w:t>
      </w:r>
    </w:p>
    <w:p w:rsidR="00000000" w:rsidDel="00000000" w:rsidP="00000000" w:rsidRDefault="00000000" w:rsidRPr="00000000" w14:paraId="00000004">
      <w:pPr>
        <w:rPr/>
      </w:pPr>
      <w:hyperlink r:id="rId6">
        <w:r w:rsidDel="00000000" w:rsidR="00000000" w:rsidRPr="00000000">
          <w:rPr>
            <w:color w:val="1155cc"/>
            <w:rtl w:val="0"/>
          </w:rPr>
          <w:t xml:space="preserve">https://youtu.be/yzpl3WJs2Uc</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numPr>
          <w:ilvl w:val="0"/>
          <w:numId w:val="1"/>
        </w:numPr>
        <w:ind w:left="720" w:hanging="360"/>
      </w:pPr>
      <w:r w:rsidDel="00000000" w:rsidR="00000000" w:rsidRPr="00000000">
        <w:rPr>
          <w:rtl w:val="0"/>
        </w:rPr>
        <w:t xml:space="preserve">Mi prima se llama Florencia y tiene un nuevo integrante en la familia!</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drawing>
          <wp:inline distB="114300" distT="114300" distL="114300" distR="114300">
            <wp:extent cx="5943600" cy="396240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3600" cy="39624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El veterinario le recomendó darle 125 gramos de comida por día. Florencia quiere saber cuánto alimento comerá en los próximos 7 días y realizó esta cuenta. </w:t>
      </w:r>
    </w:p>
    <w:p w:rsidR="00000000" w:rsidDel="00000000" w:rsidP="00000000" w:rsidRDefault="00000000" w:rsidRPr="00000000" w14:paraId="0000000A">
      <w:pPr>
        <w:rPr/>
      </w:pPr>
      <w:r w:rsidDel="00000000" w:rsidR="00000000" w:rsidRPr="00000000">
        <w:rPr>
          <w:rtl w:val="0"/>
        </w:rPr>
        <w:t xml:space="preserve">La ayudas?</w:t>
      </w:r>
    </w:p>
    <w:p w:rsidR="00000000" w:rsidDel="00000000" w:rsidP="00000000" w:rsidRDefault="00000000" w:rsidRPr="00000000" w14:paraId="0000000B">
      <w:pPr>
        <w:rPr/>
      </w:pPr>
      <w:r w:rsidDel="00000000" w:rsidR="00000000" w:rsidRPr="00000000">
        <w:rPr>
          <w:rtl w:val="0"/>
        </w:rPr>
        <w:t xml:space="preserve">125 x 7 =</w:t>
      </w:r>
    </w:p>
    <w:p w:rsidR="00000000" w:rsidDel="00000000" w:rsidP="00000000" w:rsidRDefault="00000000" w:rsidRPr="00000000" w14:paraId="0000000C">
      <w:pPr>
        <w:rPr/>
      </w:pPr>
      <w:r w:rsidDel="00000000" w:rsidR="00000000" w:rsidRPr="00000000">
        <w:rPr>
          <w:rtl w:val="0"/>
        </w:rPr>
        <w:t xml:space="preserve">100x7 + 20x7 + 5x7= </w:t>
      </w:r>
    </w:p>
    <w:p w:rsidR="00000000" w:rsidDel="00000000" w:rsidP="00000000" w:rsidRDefault="00000000" w:rsidRPr="00000000" w14:paraId="0000000D">
      <w:pPr>
        <w:rPr/>
      </w:pPr>
      <w:r w:rsidDel="00000000" w:rsidR="00000000" w:rsidRPr="00000000">
        <w:rPr>
          <w:rtl w:val="0"/>
        </w:rPr>
        <w:t xml:space="preserve">…….. + …….+ ……..=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pPr>
      <w:r w:rsidDel="00000000" w:rsidR="00000000" w:rsidRPr="00000000">
        <w:rPr>
          <w:rtl w:val="0"/>
        </w:rPr>
        <w:t xml:space="preserve">Su mamá compró 10 bolsas que traen cada una 50 gramos. ¿ Cuántos gramos en total compró? ¿Le alcanza para darle de comer al cachorro los próximos 7 días?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rtl w:val="0"/>
        </w:rPr>
      </w:r>
    </w:p>
    <w:p w:rsidR="00000000" w:rsidDel="00000000" w:rsidP="00000000" w:rsidRDefault="00000000" w:rsidRPr="00000000" w14:paraId="00000013">
      <w:pPr>
        <w:rPr>
          <w:u w:val="single"/>
        </w:rPr>
      </w:pPr>
      <w:r w:rsidDel="00000000" w:rsidR="00000000" w:rsidRPr="00000000">
        <w:rPr>
          <w:rtl w:val="0"/>
        </w:rPr>
      </w:r>
    </w:p>
    <w:p w:rsidR="00000000" w:rsidDel="00000000" w:rsidP="00000000" w:rsidRDefault="00000000" w:rsidRPr="00000000" w14:paraId="00000014">
      <w:pPr>
        <w:rPr>
          <w:u w:val="single"/>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rtl w:val="0"/>
        </w:rPr>
      </w:r>
    </w:p>
    <w:p w:rsidR="00000000" w:rsidDel="00000000" w:rsidP="00000000" w:rsidRDefault="00000000" w:rsidRPr="00000000" w14:paraId="00000016">
      <w:pPr>
        <w:rPr>
          <w:u w:val="single"/>
        </w:rPr>
      </w:pPr>
      <w:r w:rsidDel="00000000" w:rsidR="00000000" w:rsidRPr="00000000">
        <w:rPr>
          <w:rtl w:val="0"/>
        </w:rPr>
      </w:r>
    </w:p>
    <w:p w:rsidR="00000000" w:rsidDel="00000000" w:rsidP="00000000" w:rsidRDefault="00000000" w:rsidRPr="00000000" w14:paraId="00000017">
      <w:pPr>
        <w:rPr>
          <w:u w:val="single"/>
        </w:rPr>
      </w:pPr>
      <w:r w:rsidDel="00000000" w:rsidR="00000000" w:rsidRPr="00000000">
        <w:rPr>
          <w:u w:val="single"/>
          <w:rtl w:val="0"/>
        </w:rPr>
        <w:t xml:space="preserve">Prácticas 4/6</w:t>
      </w:r>
    </w:p>
    <w:p w:rsidR="00000000" w:rsidDel="00000000" w:rsidP="00000000" w:rsidRDefault="00000000" w:rsidRPr="00000000" w14:paraId="00000018">
      <w:pPr>
        <w:rPr>
          <w:u w:val="single"/>
        </w:rPr>
      </w:pPr>
      <w:r w:rsidDel="00000000" w:rsidR="00000000" w:rsidRPr="00000000">
        <w:rPr>
          <w:rtl w:val="0"/>
        </w:rPr>
      </w:r>
    </w:p>
    <w:p w:rsidR="00000000" w:rsidDel="00000000" w:rsidP="00000000" w:rsidRDefault="00000000" w:rsidRPr="00000000" w14:paraId="00000019">
      <w:pPr>
        <w:rPr>
          <w:u w:val="single"/>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INTEGRAMOS:   AHORA QUE CONOCEMOS MÁS SOBRE LAS PALABRAS “AGUDAS, GRAVES Y ESDRÚJULAS” PODEMOS REALIZAR ESTA ACTIVIDAD.</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COMPLETÁ CADA CUADRO CON 5 EJEMPLOS POR COLUMNA (al final de la tarea encontrarás muchas palabras para ayudarte, podés agregar si querés palabras que elijas vos):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tbl>
      <w:tblPr>
        <w:tblStyle w:val="Table1"/>
        <w:tblW w:w="7845.0" w:type="dxa"/>
        <w:jc w:val="left"/>
        <w:tblInd w:w="60.0" w:type="pct"/>
        <w:tblLayout w:type="fixed"/>
        <w:tblLook w:val="0600"/>
      </w:tblPr>
      <w:tblGrid>
        <w:gridCol w:w="3915"/>
        <w:gridCol w:w="3930"/>
        <w:tblGridChange w:id="0">
          <w:tblGrid>
            <w:gridCol w:w="3915"/>
            <w:gridCol w:w="3930"/>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2">
            <w:pPr>
              <w:spacing w:after="120" w:lineRule="auto"/>
              <w:rPr/>
            </w:pPr>
            <w:r w:rsidDel="00000000" w:rsidR="00000000" w:rsidRPr="00000000">
              <w:rPr>
                <w:rtl w:val="0"/>
              </w:rPr>
              <w:t xml:space="preserve">   PALABRAS AGUDAS SIN TILDE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3">
            <w:pPr>
              <w:rPr/>
            </w:pPr>
            <w:r w:rsidDel="00000000" w:rsidR="00000000" w:rsidRPr="00000000">
              <w:rPr>
                <w:rtl w:val="0"/>
              </w:rPr>
              <w:t xml:space="preserve">    PALABRAS AGUDAS CON TILDE</w:t>
            </w:r>
          </w:p>
        </w:tc>
      </w:tr>
      <w:tr>
        <w:trPr>
          <w:trHeight w:val="3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4">
            <w:pPr>
              <w:rPr/>
            </w:pPr>
            <w:r w:rsidDel="00000000" w:rsidR="00000000" w:rsidRPr="00000000">
              <w:rPr>
                <w:rtl w:val="0"/>
              </w:rPr>
              <w:t xml:space="preserve">EJ: amor</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5">
            <w:pPr>
              <w:rPr/>
            </w:pPr>
            <w:r w:rsidDel="00000000" w:rsidR="00000000" w:rsidRPr="00000000">
              <w:rPr>
                <w:rtl w:val="0"/>
              </w:rPr>
              <w:t xml:space="preserve">EJ: tapón</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7">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9">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B">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D">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2F">
            <w:pPr>
              <w:rPr/>
            </w:pP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tbl>
      <w:tblPr>
        <w:tblStyle w:val="Table2"/>
        <w:tblW w:w="7845.0" w:type="dxa"/>
        <w:jc w:val="left"/>
        <w:tblInd w:w="60.0" w:type="pct"/>
        <w:tblLayout w:type="fixed"/>
        <w:tblLook w:val="0600"/>
      </w:tblPr>
      <w:tblGrid>
        <w:gridCol w:w="3915"/>
        <w:gridCol w:w="3930"/>
        <w:tblGridChange w:id="0">
          <w:tblGrid>
            <w:gridCol w:w="3915"/>
            <w:gridCol w:w="3930"/>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2">
            <w:pPr>
              <w:spacing w:after="120" w:lineRule="auto"/>
              <w:rPr/>
            </w:pPr>
            <w:r w:rsidDel="00000000" w:rsidR="00000000" w:rsidRPr="00000000">
              <w:rPr>
                <w:rtl w:val="0"/>
              </w:rPr>
              <w:t xml:space="preserve">    PALABRAS GRAVES SIN TILDE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3">
            <w:pPr>
              <w:rPr/>
            </w:pPr>
            <w:r w:rsidDel="00000000" w:rsidR="00000000" w:rsidRPr="00000000">
              <w:rPr>
                <w:rtl w:val="0"/>
              </w:rPr>
              <w:t xml:space="preserve">    PALABRAS GRAVES CON TILDE</w:t>
            </w:r>
          </w:p>
        </w:tc>
      </w:tr>
      <w:tr>
        <w:trPr>
          <w:trHeight w:val="3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4">
            <w:pPr>
              <w:rPr/>
            </w:pPr>
            <w:r w:rsidDel="00000000" w:rsidR="00000000" w:rsidRPr="00000000">
              <w:rPr>
                <w:rtl w:val="0"/>
              </w:rPr>
              <w:t xml:space="preserve">EJ: calle</w:t>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5">
            <w:pPr>
              <w:rPr/>
            </w:pPr>
            <w:r w:rsidDel="00000000" w:rsidR="00000000" w:rsidRPr="00000000">
              <w:rPr>
                <w:rtl w:val="0"/>
              </w:rPr>
              <w:t xml:space="preserve">EJ: lápiz</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6">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7">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8">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9">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A">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B">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C">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D">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E">
            <w:pPr>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3F">
            <w:pPr>
              <w:rPr/>
            </w:pPr>
            <w:r w:rsidDel="00000000" w:rsidR="00000000" w:rsidRPr="00000000">
              <w:rPr>
                <w:rtl w:val="0"/>
              </w:rPr>
            </w:r>
          </w:p>
        </w:tc>
      </w:tr>
    </w:tbl>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tbl>
      <w:tblPr>
        <w:tblStyle w:val="Table3"/>
        <w:tblW w:w="3720.0" w:type="dxa"/>
        <w:jc w:val="left"/>
        <w:tblInd w:w="60.0" w:type="pct"/>
        <w:tblLayout w:type="fixed"/>
        <w:tblLook w:val="0600"/>
      </w:tblPr>
      <w:tblGrid>
        <w:gridCol w:w="3720"/>
        <w:tblGridChange w:id="0">
          <w:tblGrid>
            <w:gridCol w:w="3720"/>
          </w:tblGrid>
        </w:tblGridChange>
      </w:tblGrid>
      <w:tr>
        <w:trPr>
          <w:trHeight w:val="48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5">
            <w:pPr>
              <w:spacing w:after="120" w:lineRule="auto"/>
              <w:rPr/>
            </w:pPr>
            <w:r w:rsidDel="00000000" w:rsidR="00000000" w:rsidRPr="00000000">
              <w:rPr>
                <w:rtl w:val="0"/>
              </w:rPr>
              <w:t xml:space="preserve">    PALABRAS     ESDRÚJULAS</w:t>
            </w:r>
          </w:p>
        </w:tc>
      </w:tr>
      <w:tr>
        <w:trPr>
          <w:trHeight w:val="360"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6">
            <w:pPr>
              <w:rPr/>
            </w:pPr>
            <w:r w:rsidDel="00000000" w:rsidR="00000000" w:rsidRPr="00000000">
              <w:rPr>
                <w:rtl w:val="0"/>
              </w:rPr>
              <w:t xml:space="preserve">EJ: cálculo</w:t>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7">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8">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9">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A">
            <w:pPr>
              <w:rPr/>
            </w:pPr>
            <w:r w:rsidDel="00000000" w:rsidR="00000000" w:rsidRPr="00000000">
              <w:rPr>
                <w:rtl w:val="0"/>
              </w:rPr>
            </w:r>
          </w:p>
        </w:tc>
      </w:tr>
      <w:tr>
        <w:trPr>
          <w:trHeight w:val="345" w:hRule="atLeast"/>
        </w:trPr>
        <w:tc>
          <w:tcPr>
            <w:tcBorders>
              <w:top w:color="000000" w:space="0" w:sz="6" w:val="single"/>
              <w:left w:color="000000" w:space="0" w:sz="6" w:val="single"/>
              <w:bottom w:color="000000" w:space="0" w:sz="6" w:val="single"/>
              <w:right w:color="000000" w:space="0" w:sz="6" w:val="single"/>
            </w:tcBorders>
            <w:tcMar>
              <w:top w:w="60.0" w:type="dxa"/>
              <w:left w:w="60.0" w:type="dxa"/>
              <w:bottom w:w="60.0" w:type="dxa"/>
              <w:right w:w="60.0" w:type="dxa"/>
            </w:tcMar>
            <w:vAlign w:val="top"/>
          </w:tcPr>
          <w:p w:rsidR="00000000" w:rsidDel="00000000" w:rsidP="00000000" w:rsidRDefault="00000000" w:rsidRPr="00000000" w14:paraId="0000004B">
            <w:pPr>
              <w:rPr/>
            </w:pP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ENCONTRÁ EN ESTA SOPA DE LETRAS 5 PALABRAS GRAVES, EXPLICÁ POR QUÉ ALGUNAS LLEVAN TILDE Y OTRAS NO.</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 xml:space="preserve"> </w:t>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drawing>
          <wp:inline distB="114300" distT="114300" distL="114300" distR="114300">
            <wp:extent cx="3438525" cy="1724025"/>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438525" cy="1724025"/>
                    </a:xfrm>
                    <a:prstGeom prst="rect"/>
                    <a:ln/>
                  </pic:spPr>
                </pic:pic>
              </a:graphicData>
            </a:graphic>
          </wp:inline>
        </w:drawing>
      </w: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t xml:space="preserve">Adán          </w:t>
        <w:tab/>
        <w:t xml:space="preserve">afeitar        </w:t>
        <w:tab/>
        <w:t xml:space="preserve">flúor          </w:t>
        <w:tab/>
        <w:t xml:space="preserve">brillar         </w:t>
        <w:tab/>
        <w:t xml:space="preserve">final         </w:t>
        <w:tab/>
        <w:t xml:space="preserve">repetición  </w:t>
        <w:tab/>
        <w:t xml:space="preserve">números</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trabajar       </w:t>
        <w:tab/>
        <w:t xml:space="preserve">vértigo           </w:t>
        <w:tab/>
        <w:t xml:space="preserve">estrenar               </w:t>
        <w:tab/>
        <w:t xml:space="preserve">recomendar                    </w:t>
        <w:tab/>
        <w:t xml:space="preserve">relámpago</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oración                           </w:t>
        <w:tab/>
        <w:t xml:space="preserve">Amazonas      </w:t>
        <w:tab/>
        <w:t xml:space="preserve">fértil            </w:t>
        <w:tab/>
        <w:t xml:space="preserve">rectángulo      </w:t>
        <w:tab/>
        <w:t xml:space="preserve">vértice</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patín          </w:t>
        <w:tab/>
        <w:t xml:space="preserve">Panamá          </w:t>
        <w:tab/>
        <w:t xml:space="preserve">pirámides      </w:t>
        <w:tab/>
        <w:t xml:space="preserve">trébol                    </w:t>
        <w:tab/>
        <w:t xml:space="preserve">león                    </w:t>
        <w:tab/>
        <w:t xml:space="preserve">limón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avión               </w:t>
        <w:tab/>
        <w:t xml:space="preserve">Raquel       </w:t>
        <w:tab/>
        <w:t xml:space="preserve">cajón           </w:t>
        <w:tab/>
        <w:t xml:space="preserve">escorpio       </w:t>
        <w:tab/>
        <w:t xml:space="preserve">ratón         </w:t>
        <w:tab/>
        <w:t xml:space="preserve">último    </w:t>
        <w:tab/>
        <w:t xml:space="preserve">común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 </w:t>
        <w:tab/>
        <w:t xml:space="preserve">corazón       </w:t>
        <w:tab/>
        <w:t xml:space="preserve">acción            </w:t>
        <w:tab/>
        <w:t xml:space="preserve">atrás            </w:t>
        <w:tab/>
        <w:t xml:space="preserve">ángulo            </w:t>
        <w:tab/>
        <w:t xml:space="preserve">tentáculos       </w:t>
        <w:tab/>
        <w:t xml:space="preserve">ecológico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maní       </w:t>
        <w:tab/>
        <w:t xml:space="preserve">amarillo            </w:t>
        <w:tab/>
        <w:t xml:space="preserve">planifica             </w:t>
        <w:tab/>
        <w:t xml:space="preserve">túnel            </w:t>
        <w:tab/>
        <w:t xml:space="preserve">humildad         </w:t>
        <w:tab/>
        <w:t xml:space="preserve">regar  </w:t>
      </w:r>
    </w:p>
    <w:p w:rsidR="00000000" w:rsidDel="00000000" w:rsidP="00000000" w:rsidRDefault="00000000" w:rsidRPr="00000000" w14:paraId="0000006B">
      <w:pPr>
        <w:rPr/>
      </w:pPr>
      <w:r w:rsidDel="00000000" w:rsidR="00000000" w:rsidRPr="00000000">
        <w:rPr>
          <w:rtl w:val="0"/>
        </w:rPr>
        <w:t xml:space="preserve"> </w:t>
      </w:r>
    </w:p>
    <w:p w:rsidR="00000000" w:rsidDel="00000000" w:rsidP="00000000" w:rsidRDefault="00000000" w:rsidRPr="00000000" w14:paraId="0000006C">
      <w:pPr>
        <w:rPr/>
      </w:pPr>
      <w:r w:rsidDel="00000000" w:rsidR="00000000" w:rsidRPr="00000000">
        <w:rPr>
          <w:rtl w:val="0"/>
        </w:rPr>
        <w:tab/>
        <w:t xml:space="preserve">igual  </w:t>
        <w:tab/>
        <w:t xml:space="preserve">ensalada      </w:t>
        <w:tab/>
        <w:t xml:space="preserve">playa        </w:t>
        <w:tab/>
        <w:t xml:space="preserve">educación       </w:t>
        <w:tab/>
        <w:t xml:space="preserve">bebé       </w:t>
        <w:tab/>
        <w:t xml:space="preserve">dócil         </w:t>
        <w:tab/>
        <w:t xml:space="preserve">crónicas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  Abel           </w:t>
        <w:tab/>
        <w:t xml:space="preserve">analiza          </w:t>
        <w:tab/>
        <w:t xml:space="preserve">libélula  </w:t>
        <w:tab/>
        <w:t xml:space="preserve">         </w:t>
        <w:tab/>
        <w:t xml:space="preserve">cardumen         </w:t>
        <w:tab/>
        <w:tab/>
        <w:t xml:space="preserve"> lunar  </w:t>
        <w:tab/>
        <w:t xml:space="preserve"> trapo  </w:t>
        <w:tab/>
        <w:t xml:space="preserve">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    </w:t>
        <w:tab/>
        <w:t xml:space="preserve">amistad           </w:t>
        <w:tab/>
        <w:t xml:space="preserve">Perú     </w:t>
        <w:tab/>
        <w:t xml:space="preserve">plástico  </w:t>
        <w:tab/>
        <w:t xml:space="preserve">hipódromo    mamá            </w:t>
        <w:tab/>
        <w:t xml:space="preserve">romántico</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 opinar        </w:t>
        <w:tab/>
        <w:t xml:space="preserve">víbora          </w:t>
        <w:tab/>
        <w:t xml:space="preserve">mural      </w:t>
        <w:tab/>
        <w:t xml:space="preserve">enojo    penúltimo    </w:t>
        <w:tab/>
        <w:t xml:space="preserve">difícil      </w:t>
        <w:tab/>
        <w:t xml:space="preserve">árboles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u w:val="single"/>
        </w:rPr>
      </w:pPr>
      <w:r w:rsidDel="00000000" w:rsidR="00000000" w:rsidRPr="00000000">
        <w:rPr>
          <w:u w:val="single"/>
          <w:rtl w:val="0"/>
        </w:rPr>
        <w:t xml:space="preserve">Ciencias 4/6 Solo para realizar los alumnos/as de 5C</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            Donación de sangre</w:t>
      </w:r>
    </w:p>
    <w:p w:rsidR="00000000" w:rsidDel="00000000" w:rsidP="00000000" w:rsidRDefault="00000000" w:rsidRPr="00000000" w14:paraId="0000007A">
      <w:pPr>
        <w:rPr/>
      </w:pPr>
      <w:r w:rsidDel="00000000" w:rsidR="00000000" w:rsidRPr="00000000">
        <w:rPr>
          <w:rtl w:val="0"/>
        </w:rPr>
        <w:t xml:space="preserve">Continuamos trabajando con el sistema circulatorio y la importancia de la sangre que recorre nuestro cuerpo.</w:t>
      </w:r>
    </w:p>
    <w:p w:rsidR="00000000" w:rsidDel="00000000" w:rsidP="00000000" w:rsidRDefault="00000000" w:rsidRPr="00000000" w14:paraId="0000007B">
      <w:pPr>
        <w:rPr/>
      </w:pPr>
      <w:r w:rsidDel="00000000" w:rsidR="00000000" w:rsidRPr="00000000">
        <w:rPr>
          <w:rtl w:val="0"/>
        </w:rPr>
        <w:t xml:space="preserve">La sangre en insustituible, porque hasta ahora no se ha podido fabricar nada que sea capaz de cumplir sus funciones. Sin embargo es muy fácil perder sangre, como ocurre en los accidentes.</w:t>
      </w:r>
    </w:p>
    <w:p w:rsidR="00000000" w:rsidDel="00000000" w:rsidP="00000000" w:rsidRDefault="00000000" w:rsidRPr="00000000" w14:paraId="0000007C">
      <w:pPr>
        <w:rPr/>
      </w:pPr>
      <w:r w:rsidDel="00000000" w:rsidR="00000000" w:rsidRPr="00000000">
        <w:rPr>
          <w:rtl w:val="0"/>
        </w:rPr>
        <w:t xml:space="preserve">Afortunadamente puede utilizarse la sangre de otra persona, siempre que cumpla unas sencillas normas de compatibilidad, aplicando una transfusión se salva su vida.</w:t>
      </w:r>
    </w:p>
    <w:p w:rsidR="00000000" w:rsidDel="00000000" w:rsidP="00000000" w:rsidRDefault="00000000" w:rsidRPr="00000000" w14:paraId="0000007D">
      <w:pPr>
        <w:rPr/>
      </w:pPr>
      <w:r w:rsidDel="00000000" w:rsidR="00000000" w:rsidRPr="00000000">
        <w:rPr>
          <w:rtl w:val="0"/>
        </w:rPr>
        <w:t xml:space="preserve">De ahí la importancia de la donación de sangre, porque sólo el cuerpo humano es capaz de fabricar sangre humana.</w:t>
      </w:r>
    </w:p>
    <w:p w:rsidR="00000000" w:rsidDel="00000000" w:rsidP="00000000" w:rsidRDefault="00000000" w:rsidRPr="00000000" w14:paraId="0000007E">
      <w:pPr>
        <w:rPr/>
      </w:pPr>
      <w:r w:rsidDel="00000000" w:rsidR="00000000" w:rsidRPr="00000000">
        <w:rPr>
          <w:rtl w:val="0"/>
        </w:rPr>
        <w:t xml:space="preserve">Ingresá en el siguiente link y respondé las preguntas.</w:t>
      </w:r>
    </w:p>
    <w:p w:rsidR="00000000" w:rsidDel="00000000" w:rsidP="00000000" w:rsidRDefault="00000000" w:rsidRPr="00000000" w14:paraId="0000007F">
      <w:pPr>
        <w:rPr/>
      </w:pPr>
      <w:r w:rsidDel="00000000" w:rsidR="00000000" w:rsidRPr="00000000">
        <w:rPr>
          <w:rtl w:val="0"/>
        </w:rPr>
        <w:t xml:space="preserve">https://www.youtube.com/watch?v=gRdSST9WDxw</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tbl>
      <w:tblPr>
        <w:tblStyle w:val="Table4"/>
        <w:tblW w:w="7050.0" w:type="dxa"/>
        <w:jc w:val="left"/>
        <w:tblInd w:w="60.0" w:type="pct"/>
        <w:tblLayout w:type="fixed"/>
        <w:tblLook w:val="0600"/>
      </w:tblPr>
      <w:tblGrid>
        <w:gridCol w:w="6450"/>
        <w:gridCol w:w="360"/>
        <w:gridCol w:w="240"/>
        <w:tblGridChange w:id="0">
          <w:tblGrid>
            <w:gridCol w:w="6450"/>
            <w:gridCol w:w="360"/>
            <w:gridCol w:w="240"/>
          </w:tblGrid>
        </w:tblGridChange>
      </w:tblGrid>
      <w:tr>
        <w:trPr>
          <w:trHeight w:val="345" w:hRule="atLeast"/>
        </w:trPr>
        <w:tc>
          <w:tcPr>
            <w:gridSpan w:val="2"/>
            <w:shd w:fill="e1ffe0" w:val="clear"/>
            <w:tcMar>
              <w:top w:w="60.0" w:type="dxa"/>
              <w:left w:w="60.0" w:type="dxa"/>
              <w:bottom w:w="60.0" w:type="dxa"/>
              <w:right w:w="60.0" w:type="dxa"/>
            </w:tcMar>
            <w:vAlign w:val="center"/>
          </w:tcPr>
          <w:p w:rsidR="00000000" w:rsidDel="00000000" w:rsidP="00000000" w:rsidRDefault="00000000" w:rsidRPr="00000000" w14:paraId="00000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Explica en qué consiste una transfusión sanguínea</w:t>
            </w:r>
          </w:p>
        </w:tc>
        <w:tc>
          <w:tcPr>
            <w:shd w:fill="auto" w:val="clear"/>
            <w:tcMar>
              <w:top w:w="60.0" w:type="dxa"/>
              <w:left w:w="60.0" w:type="dxa"/>
              <w:bottom w:w="60.0" w:type="dxa"/>
              <w:right w:w="60.0" w:type="dxa"/>
            </w:tcMar>
            <w:vAlign w:val="top"/>
          </w:tcPr>
          <w:p w:rsidR="00000000" w:rsidDel="00000000" w:rsidP="00000000" w:rsidRDefault="00000000" w:rsidRPr="00000000" w14:paraId="00000085">
            <w:pPr>
              <w:rPr/>
            </w:pPr>
            <w:r w:rsidDel="00000000" w:rsidR="00000000" w:rsidRPr="00000000">
              <w:rPr>
                <w:rtl w:val="0"/>
              </w:rPr>
            </w:r>
          </w:p>
        </w:tc>
      </w:tr>
      <w:tr>
        <w:trPr>
          <w:trHeight w:val="345" w:hRule="atLeast"/>
        </w:trPr>
        <w:tc>
          <w:tcPr>
            <w:gridSpan w:val="2"/>
            <w:shd w:fill="e1ffe0" w:val="clear"/>
            <w:tcMar>
              <w:top w:w="60.0" w:type="dxa"/>
              <w:left w:w="60.0" w:type="dxa"/>
              <w:bottom w:w="60.0" w:type="dxa"/>
              <w:right w:w="60.0" w:type="dxa"/>
            </w:tcMar>
            <w:vAlign w:val="center"/>
          </w:tcPr>
          <w:p w:rsidR="00000000" w:rsidDel="00000000" w:rsidP="00000000" w:rsidRDefault="00000000" w:rsidRPr="00000000" w14:paraId="0000008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Para que la sangre donada sea segura ¿Qué controles ha de pasar?</w:t>
            </w:r>
          </w:p>
        </w:tc>
        <w:tc>
          <w:tcPr>
            <w:shd w:fill="auto" w:val="clear"/>
            <w:tcMar>
              <w:top w:w="60.0" w:type="dxa"/>
              <w:left w:w="60.0" w:type="dxa"/>
              <w:bottom w:w="60.0" w:type="dxa"/>
              <w:right w:w="60.0" w:type="dxa"/>
            </w:tcMar>
            <w:vAlign w:val="top"/>
          </w:tcPr>
          <w:p w:rsidR="00000000" w:rsidDel="00000000" w:rsidP="00000000" w:rsidRDefault="00000000" w:rsidRPr="00000000" w14:paraId="00000088">
            <w:pPr>
              <w:rPr/>
            </w:pPr>
            <w:r w:rsidDel="00000000" w:rsidR="00000000" w:rsidRPr="00000000">
              <w:rPr>
                <w:rtl w:val="0"/>
              </w:rPr>
            </w:r>
          </w:p>
        </w:tc>
      </w:tr>
      <w:tr>
        <w:trPr>
          <w:trHeight w:val="345" w:hRule="atLeast"/>
        </w:trPr>
        <w:tc>
          <w:tcPr>
            <w:gridSpan w:val="2"/>
            <w:shd w:fill="e1ffe0" w:val="clear"/>
            <w:tcMar>
              <w:top w:w="60.0" w:type="dxa"/>
              <w:left w:w="60.0" w:type="dxa"/>
              <w:bottom w:w="60.0" w:type="dxa"/>
              <w:right w:w="60.0" w:type="dxa"/>
            </w:tcMar>
            <w:vAlign w:val="center"/>
          </w:tcPr>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¿Qué requisitos se necesitan para ser donante?</w:t>
            </w:r>
          </w:p>
        </w:tc>
        <w:tc>
          <w:tcPr>
            <w:shd w:fill="auto" w:val="clear"/>
            <w:tcMar>
              <w:top w:w="60.0" w:type="dxa"/>
              <w:left w:w="60.0" w:type="dxa"/>
              <w:bottom w:w="60.0" w:type="dxa"/>
              <w:right w:w="60.0" w:type="dxa"/>
            </w:tcMar>
            <w:vAlign w:val="top"/>
          </w:tcPr>
          <w:p w:rsidR="00000000" w:rsidDel="00000000" w:rsidP="00000000" w:rsidRDefault="00000000" w:rsidRPr="00000000" w14:paraId="0000008B">
            <w:pPr>
              <w:rPr/>
            </w:pPr>
            <w:r w:rsidDel="00000000" w:rsidR="00000000" w:rsidRPr="00000000">
              <w:rPr>
                <w:rtl w:val="0"/>
              </w:rPr>
            </w:r>
          </w:p>
        </w:tc>
      </w:tr>
      <w:tr>
        <w:trPr>
          <w:trHeight w:val="345" w:hRule="atLeast"/>
        </w:trPr>
        <w:tc>
          <w:tcPr>
            <w:gridSpan w:val="2"/>
            <w:shd w:fill="e1ffe0" w:val="clear"/>
            <w:tcMar>
              <w:top w:w="60.0" w:type="dxa"/>
              <w:left w:w="60.0" w:type="dxa"/>
              <w:bottom w:w="60.0" w:type="dxa"/>
              <w:right w:w="60.0" w:type="dxa"/>
            </w:tcMar>
            <w:vAlign w:val="center"/>
          </w:tcPr>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¿Cuál es la frecuencia máxima con la que puede donar sangre</w:t>
            </w:r>
          </w:p>
        </w:tc>
        <w:tc>
          <w:tcPr>
            <w:shd w:fill="auto" w:val="clear"/>
            <w:tcMar>
              <w:top w:w="60.0" w:type="dxa"/>
              <w:left w:w="60.0" w:type="dxa"/>
              <w:bottom w:w="60.0" w:type="dxa"/>
              <w:right w:w="60.0" w:type="dxa"/>
            </w:tcMar>
            <w:vAlign w:val="top"/>
          </w:tcPr>
          <w:p w:rsidR="00000000" w:rsidDel="00000000" w:rsidP="00000000" w:rsidRDefault="00000000" w:rsidRPr="00000000" w14:paraId="0000008E">
            <w:pPr>
              <w:rPr/>
            </w:pPr>
            <w:r w:rsidDel="00000000" w:rsidR="00000000" w:rsidRPr="00000000">
              <w:rPr>
                <w:rtl w:val="0"/>
              </w:rPr>
            </w:r>
          </w:p>
        </w:tc>
      </w:tr>
      <w:tr>
        <w:trPr>
          <w:trHeight w:val="975" w:hRule="atLeast"/>
        </w:trPr>
        <w:tc>
          <w:tcPr>
            <w:shd w:fill="e1ffe0" w:val="clear"/>
            <w:tcMar>
              <w:top w:w="60.0" w:type="dxa"/>
              <w:left w:w="60.0" w:type="dxa"/>
              <w:bottom w:w="60.0" w:type="dxa"/>
              <w:right w:w="60.0" w:type="dxa"/>
            </w:tcMar>
            <w:vAlign w:val="center"/>
          </w:tcPr>
          <w:p w:rsidR="00000000" w:rsidDel="00000000" w:rsidP="00000000" w:rsidRDefault="00000000" w:rsidRPr="00000000" w14:paraId="0000008F">
            <w:pPr>
              <w:spacing w:after="80" w:lineRule="auto"/>
              <w:rPr>
                <w:rFonts w:ascii="Times New Roman" w:cs="Times New Roman" w:eastAsia="Times New Roman" w:hAnsi="Times New Roman"/>
              </w:rPr>
            </w:pPr>
            <w:r w:rsidDel="00000000" w:rsidR="00000000" w:rsidRPr="00000000">
              <w:rPr>
                <w:rFonts w:ascii="Calibri" w:cs="Calibri" w:eastAsia="Calibri" w:hAnsi="Calibri"/>
                <w:rtl w:val="0"/>
              </w:rPr>
              <w:tab/>
            </w:r>
            <w:r w:rsidDel="00000000" w:rsidR="00000000" w:rsidRPr="00000000">
              <w:rPr>
                <w:rFonts w:ascii="Times New Roman" w:cs="Times New Roman" w:eastAsia="Times New Roman" w:hAnsi="Times New Roman"/>
                <w:rtl w:val="0"/>
              </w:rPr>
              <w:t xml:space="preserve">5.- Esa frecuencia ¿Es la misma en hombres que en mujeres?</w:t>
            </w:r>
          </w:p>
          <w:p w:rsidR="00000000" w:rsidDel="00000000" w:rsidP="00000000" w:rsidRDefault="00000000" w:rsidRPr="00000000" w14:paraId="00000090">
            <w:pPr>
              <w:spacing w:after="80" w:lineRule="auto"/>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r>
          </w:p>
        </w:tc>
        <w:tc>
          <w:tcPr>
            <w:gridSpan w:val="2"/>
            <w:shd w:fill="e1ffe0" w:val="clear"/>
            <w:tcMar>
              <w:top w:w="60.0" w:type="dxa"/>
              <w:left w:w="60.0" w:type="dxa"/>
              <w:bottom w:w="60.0" w:type="dxa"/>
              <w:right w:w="60.0" w:type="dxa"/>
            </w:tcMar>
            <w:vAlign w:val="center"/>
          </w:tcPr>
          <w:p w:rsidR="00000000" w:rsidDel="00000000" w:rsidP="00000000" w:rsidRDefault="00000000" w:rsidRPr="00000000" w14:paraId="00000092">
            <w:pPr>
              <w:rPr/>
            </w:pPr>
            <w:r w:rsidDel="00000000" w:rsidR="00000000" w:rsidRPr="00000000">
              <w:rPr>
                <w:rtl w:val="0"/>
              </w:rPr>
            </w:r>
          </w:p>
        </w:tc>
      </w:tr>
    </w:tbl>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                                                                                                                                </w:t>
        <w:tab/>
        <w:t xml:space="preserve"> </w:t>
      </w:r>
    </w:p>
    <w:p w:rsidR="00000000" w:rsidDel="00000000" w:rsidP="00000000" w:rsidRDefault="00000000" w:rsidRPr="00000000" w14:paraId="00000097">
      <w:pPr>
        <w:rPr>
          <w:u w:val="single"/>
        </w:rPr>
      </w:pPr>
      <w:r w:rsidDel="00000000" w:rsidR="00000000" w:rsidRPr="00000000">
        <w:rPr>
          <w:u w:val="single"/>
          <w:rtl w:val="0"/>
        </w:rPr>
        <w:t xml:space="preserve">Ciencias 4/6 sólo para realizar los alumnos/as de 5A</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t xml:space="preserve">La sangre</w:t>
      </w:r>
    </w:p>
    <w:p w:rsidR="00000000" w:rsidDel="00000000" w:rsidP="00000000" w:rsidRDefault="00000000" w:rsidRPr="00000000" w14:paraId="0000009B">
      <w:pPr>
        <w:rPr/>
      </w:pPr>
      <w:r w:rsidDel="00000000" w:rsidR="00000000" w:rsidRPr="00000000">
        <w:rPr>
          <w:rtl w:val="0"/>
        </w:rPr>
        <w:t xml:space="preserve">En la siguiente fotografía se observan diferentes elementos presentes en la sangre.</w:t>
      </w:r>
    </w:p>
    <w:p w:rsidR="00000000" w:rsidDel="00000000" w:rsidP="00000000" w:rsidRDefault="00000000" w:rsidRPr="00000000" w14:paraId="0000009C">
      <w:pPr>
        <w:rPr/>
      </w:pPr>
      <w:r w:rsidDel="00000000" w:rsidR="00000000" w:rsidRPr="00000000">
        <w:rPr>
          <w:rtl w:val="0"/>
        </w:rPr>
        <w:t xml:space="preserve">Buscá información sobre la función de cada uno de estos elementos.</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drawing>
          <wp:inline distB="114300" distT="114300" distL="114300" distR="114300">
            <wp:extent cx="5943600" cy="1917700"/>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943600" cy="1917700"/>
                    </a:xfrm>
                    <a:prstGeom prst="rect"/>
                    <a:ln/>
                  </pic:spPr>
                </pic:pic>
              </a:graphicData>
            </a:graphic>
          </wp:inline>
        </w:drawing>
      </w: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Hora de jugar y probar lo que aprendí sobre el sistema circulatorio</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hyperlink r:id="rId10">
        <w:r w:rsidDel="00000000" w:rsidR="00000000" w:rsidRPr="00000000">
          <w:rPr>
            <w:color w:val="1155cc"/>
            <w:u w:val="single"/>
            <w:rtl w:val="0"/>
          </w:rPr>
          <w:t xml:space="preserve">https://www.puzzlesjunior.com/puzzle-de-rompecabezas-sistema-circ_597a9b8654e73.html</w:t>
        </w:r>
      </w:hyperlink>
      <w:r w:rsidDel="00000000" w:rsidR="00000000" w:rsidRPr="00000000">
        <w:rPr>
          <w:rtl w:val="0"/>
        </w:rPr>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sz w:val="28"/>
          <w:szCs w:val="28"/>
          <w:u w:val="singl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puzzlesjunior.com/puzzle-de-rompecabezas-sistema-circ_597a9b8654e73.html" TargetMode="Externa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s://youtu.be/yzpl3WJs2Uc" TargetMode="External"/><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