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Jueves 4/6 </w:t>
      </w:r>
    </w:p>
    <w:p w:rsidR="00000000" w:rsidDel="00000000" w:rsidP="00000000" w:rsidRDefault="00000000" w:rsidRPr="00000000" w14:paraId="0000000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Hola Chiquis para la clase de hoy pueden ver el siguiente video explicativo. </w:t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1155cc"/>
            <w:rtl w:val="0"/>
          </w:rPr>
          <w:t xml:space="preserve">https://youtu.be/yzpl3WJs2Uc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 prima se llama Florencia y tiene un nuevo integrante en la familia!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9624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El veterinario le recomendó darle 125 gramos de comida por día. Florencia quiere saber cuánto alimento comerá en los próximos 7 días y realizó esta cuenta.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La ayudas?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125 x 7 =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100x7 + 20x7 + 5x7=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…….. + …….+ ……..=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Su mamá compró 10 bolsas que traen cada una 50 gramos. ¿ Cuántos gramos en total compró? ¿Le alcanza para darle de comer al cachorro los próximos 7 días?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Prácticas 4/6</w:t>
      </w:r>
    </w:p>
    <w:p w:rsidR="00000000" w:rsidDel="00000000" w:rsidP="00000000" w:rsidRDefault="00000000" w:rsidRPr="00000000" w14:paraId="0000001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INTEGRAMOS:   AHORA QUE CONOCEMOS MÁS SOBRE LAS PALABRAS “AGUDAS, GRAVES Y ESDRÚJULAS” PODEMOS REALIZAR ESTA ACTIVIDAD.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COMPLETÁ CADA CUADRO CON 5 EJEMPLOS POR COLUMNA (al final de la tarea encontrarás muchas palabras para ayudarte, podés agregar si querés palabras que elijas vos):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845.0" w:type="dxa"/>
        <w:jc w:val="left"/>
        <w:tblInd w:w="60.0" w:type="pct"/>
        <w:tblLayout w:type="fixed"/>
        <w:tblLook w:val="0600"/>
      </w:tblPr>
      <w:tblGrid>
        <w:gridCol w:w="3915"/>
        <w:gridCol w:w="3930"/>
        <w:tblGridChange w:id="0">
          <w:tblGrid>
            <w:gridCol w:w="3915"/>
            <w:gridCol w:w="393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   PALABRAS AGUDAS SIN TILDE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    PALABRAS AGUDAS CON TILDE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EJ: amor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EJ: tapón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845.0" w:type="dxa"/>
        <w:jc w:val="left"/>
        <w:tblInd w:w="60.0" w:type="pct"/>
        <w:tblLayout w:type="fixed"/>
        <w:tblLook w:val="0600"/>
      </w:tblPr>
      <w:tblGrid>
        <w:gridCol w:w="3915"/>
        <w:gridCol w:w="3930"/>
        <w:tblGridChange w:id="0">
          <w:tblGrid>
            <w:gridCol w:w="3915"/>
            <w:gridCol w:w="393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    PALABRAS GRAVES SIN TILDE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    PALABRAS GRAVES CON TILDE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EJ: calle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EJ: lápiz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3720.0" w:type="dxa"/>
        <w:jc w:val="left"/>
        <w:tblInd w:w="60.0" w:type="pct"/>
        <w:tblLayout w:type="fixed"/>
        <w:tblLook w:val="0600"/>
      </w:tblPr>
      <w:tblGrid>
        <w:gridCol w:w="3720"/>
        <w:tblGridChange w:id="0">
          <w:tblGrid>
            <w:gridCol w:w="372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  <w:t xml:space="preserve">    PALABRAS     ESDRÚJULAS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EJ: cálculo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ENCONTRÁ EN ESTA SOPA DE LETRAS 5 PALABRAS GRAVES, EXPLICÁ POR QUÉ ALGUNAS LLEVAN TILDE Y OTRAS NO.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/>
        <w:drawing>
          <wp:inline distB="114300" distT="114300" distL="114300" distR="114300">
            <wp:extent cx="3438525" cy="1724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724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Adán          </w:t>
        <w:tab/>
        <w:t xml:space="preserve">afeitar        </w:t>
        <w:tab/>
        <w:t xml:space="preserve">flúor          </w:t>
        <w:tab/>
        <w:t xml:space="preserve">brillar         </w:t>
        <w:tab/>
        <w:t xml:space="preserve">final         </w:t>
        <w:tab/>
        <w:t xml:space="preserve">repetición  </w:t>
        <w:tab/>
        <w:t xml:space="preserve">números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trabajar       </w:t>
        <w:tab/>
        <w:t xml:space="preserve">vértigo           </w:t>
        <w:tab/>
        <w:t xml:space="preserve">estrenar               </w:t>
        <w:tab/>
        <w:t xml:space="preserve">recomendar                    </w:t>
        <w:tab/>
        <w:t xml:space="preserve">relámpago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oración                           </w:t>
        <w:tab/>
        <w:t xml:space="preserve">Amazonas      </w:t>
        <w:tab/>
        <w:t xml:space="preserve">fértil            </w:t>
        <w:tab/>
        <w:t xml:space="preserve">rectángulo      </w:t>
        <w:tab/>
        <w:t xml:space="preserve">vértice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patín          </w:t>
        <w:tab/>
        <w:t xml:space="preserve">Panamá          </w:t>
        <w:tab/>
        <w:t xml:space="preserve">pirámides      </w:t>
        <w:tab/>
        <w:t xml:space="preserve">trébol                    </w:t>
        <w:tab/>
        <w:t xml:space="preserve">león                    </w:t>
        <w:tab/>
        <w:t xml:space="preserve">limón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avión               </w:t>
        <w:tab/>
        <w:t xml:space="preserve">Raquel       </w:t>
        <w:tab/>
        <w:t xml:space="preserve">cajón           </w:t>
        <w:tab/>
        <w:t xml:space="preserve">escorpio       </w:t>
        <w:tab/>
        <w:t xml:space="preserve">ratón         </w:t>
        <w:tab/>
        <w:t xml:space="preserve">último    </w:t>
        <w:tab/>
        <w:t xml:space="preserve">común 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</w:t>
        <w:tab/>
        <w:t xml:space="preserve">corazón       </w:t>
        <w:tab/>
        <w:t xml:space="preserve">acción            </w:t>
        <w:tab/>
        <w:t xml:space="preserve">atrás            </w:t>
        <w:tab/>
        <w:t xml:space="preserve">ángulo            </w:t>
        <w:tab/>
        <w:t xml:space="preserve">tentáculos       </w:t>
        <w:tab/>
        <w:t xml:space="preserve">ecológico   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maní       </w:t>
        <w:tab/>
        <w:t xml:space="preserve">amarillo            </w:t>
        <w:tab/>
        <w:t xml:space="preserve">planifica             </w:t>
        <w:tab/>
        <w:t xml:space="preserve">túnel            </w:t>
        <w:tab/>
        <w:t xml:space="preserve">humildad         </w:t>
        <w:tab/>
        <w:t xml:space="preserve">regar 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ab/>
        <w:t xml:space="preserve">igual  </w:t>
        <w:tab/>
        <w:t xml:space="preserve">ensalada      </w:t>
        <w:tab/>
        <w:t xml:space="preserve">playa        </w:t>
        <w:tab/>
        <w:t xml:space="preserve">educación       </w:t>
        <w:tab/>
        <w:t xml:space="preserve">bebé       </w:t>
        <w:tab/>
        <w:t xml:space="preserve">dócil         </w:t>
        <w:tab/>
        <w:t xml:space="preserve">crónicas  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 Abel           </w:t>
        <w:tab/>
        <w:t xml:space="preserve">analiza          </w:t>
        <w:tab/>
        <w:t xml:space="preserve">libélula  </w:t>
        <w:tab/>
        <w:t xml:space="preserve">         </w:t>
        <w:tab/>
        <w:t xml:space="preserve">cardumen         </w:t>
        <w:tab/>
        <w:tab/>
        <w:t xml:space="preserve"> lunar  </w:t>
        <w:tab/>
        <w:t xml:space="preserve"> trapo  </w:t>
        <w:tab/>
        <w:t xml:space="preserve">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  </w:t>
        <w:tab/>
        <w:t xml:space="preserve">amistad           </w:t>
        <w:tab/>
        <w:t xml:space="preserve">Perú     </w:t>
        <w:tab/>
        <w:t xml:space="preserve">plástico  </w:t>
        <w:tab/>
        <w:t xml:space="preserve">hipódromo    mamá            </w:t>
        <w:tab/>
        <w:t xml:space="preserve">romántico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opinar        </w:t>
        <w:tab/>
        <w:t xml:space="preserve">víbora          </w:t>
        <w:tab/>
        <w:t xml:space="preserve">mural      </w:t>
        <w:tab/>
        <w:t xml:space="preserve">enojo    penúltimo    </w:t>
        <w:tab/>
        <w:t xml:space="preserve">difícil      </w:t>
        <w:tab/>
        <w:t xml:space="preserve">árboles   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outu.be/yzpl3WJs2Uc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