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20" w:rsidRPr="00A02F69" w:rsidRDefault="0036627F" w:rsidP="0036627F">
      <w:pPr>
        <w:jc w:val="center"/>
        <w:rPr>
          <w:noProof/>
          <w:lang w:val="en-GB" w:eastAsia="es-AR"/>
        </w:rPr>
      </w:pPr>
      <w:r w:rsidRPr="00A02F69">
        <w:rPr>
          <w:noProof/>
          <w:lang w:val="en-GB" w:eastAsia="es-AR"/>
        </w:rPr>
        <w:t>Colegio Modelo Marmol</w:t>
      </w:r>
    </w:p>
    <w:p w:rsidR="00A02F69" w:rsidRPr="00A02F69" w:rsidRDefault="00A02F69" w:rsidP="00A02F69">
      <w:pPr>
        <w:rPr>
          <w:noProof/>
          <w:lang w:val="en-GB" w:eastAsia="es-AR"/>
        </w:rPr>
      </w:pPr>
      <w:r>
        <w:rPr>
          <w:noProof/>
          <w:lang w:val="en-GB" w:eastAsia="es-AR"/>
        </w:rPr>
        <w:t>6° Grade</w:t>
      </w:r>
    </w:p>
    <w:p w:rsidR="0036627F" w:rsidRPr="00A02F69" w:rsidRDefault="000B236F" w:rsidP="000B236F">
      <w:pPr>
        <w:jc w:val="right"/>
        <w:rPr>
          <w:noProof/>
          <w:lang w:val="en-GB" w:eastAsia="es-AR"/>
        </w:rPr>
      </w:pPr>
      <w:r w:rsidRPr="00A02F69">
        <w:rPr>
          <w:noProof/>
          <w:lang w:val="en-GB" w:eastAsia="es-AR"/>
        </w:rPr>
        <w:t>Tuesday, 7 April 2020</w:t>
      </w:r>
    </w:p>
    <w:p w:rsidR="0036627F" w:rsidRDefault="0036627F" w:rsidP="0036627F">
      <w:pPr>
        <w:jc w:val="center"/>
        <w:rPr>
          <w:b/>
          <w:noProof/>
          <w:lang w:val="en-GB" w:eastAsia="es-AR"/>
        </w:rPr>
      </w:pPr>
      <w:r w:rsidRPr="00A02F69">
        <w:rPr>
          <w:b/>
          <w:noProof/>
          <w:lang w:val="en-GB" w:eastAsia="es-AR"/>
        </w:rPr>
        <w:t>Tongue Twister</w:t>
      </w:r>
      <w:r w:rsidR="00B10502">
        <w:rPr>
          <w:b/>
          <w:noProof/>
          <w:lang w:val="en-GB" w:eastAsia="es-AR"/>
        </w:rPr>
        <w:t>s</w:t>
      </w:r>
    </w:p>
    <w:p w:rsidR="00B10502" w:rsidRDefault="00B10502" w:rsidP="0036627F">
      <w:pPr>
        <w:jc w:val="center"/>
        <w:rPr>
          <w:b/>
          <w:noProof/>
          <w:lang w:val="en-GB" w:eastAsia="es-AR"/>
        </w:rPr>
      </w:pPr>
    </w:p>
    <w:p w:rsidR="00B10502" w:rsidRDefault="00B10502" w:rsidP="0036627F">
      <w:pPr>
        <w:jc w:val="center"/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</w:pPr>
      <w:r w:rsidRPr="00B10502">
        <w:rPr>
          <w:rFonts w:ascii="Scramble" w:hAnsi="Scramble"/>
          <w:noProof/>
          <w:color w:val="31849B" w:themeColor="accent5" w:themeShade="BF"/>
          <w:sz w:val="28"/>
          <w:szCs w:val="28"/>
          <w:lang w:val="en-GB" w:eastAsia="es-AR"/>
        </w:rPr>
        <w:t>Let</w:t>
      </w:r>
      <w:r w:rsidRPr="00B10502"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  <w:t>´</w:t>
      </w:r>
      <w:r w:rsidRPr="00B10502">
        <w:rPr>
          <w:rFonts w:ascii="Scramble" w:hAnsi="Scramble"/>
          <w:noProof/>
          <w:color w:val="31849B" w:themeColor="accent5" w:themeShade="BF"/>
          <w:sz w:val="28"/>
          <w:szCs w:val="28"/>
          <w:lang w:val="en-GB" w:eastAsia="es-AR"/>
        </w:rPr>
        <w:t>s have some fun during quarantine</w:t>
      </w:r>
      <w:r>
        <w:rPr>
          <w:rFonts w:ascii="Scramble" w:hAnsi="Scramble"/>
          <w:noProof/>
          <w:color w:val="31849B" w:themeColor="accent5" w:themeShade="BF"/>
          <w:sz w:val="28"/>
          <w:szCs w:val="28"/>
          <w:lang w:val="en-GB" w:eastAsia="es-AR"/>
        </w:rPr>
        <w:t xml:space="preserve"> </w:t>
      </w:r>
      <w:r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  <w:t>!</w:t>
      </w:r>
    </w:p>
    <w:p w:rsidR="00B10502" w:rsidRDefault="00B10502" w:rsidP="0036627F">
      <w:pPr>
        <w:jc w:val="center"/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</w:pPr>
      <w:r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  <w:t>Before starting, did you wash your hands?</w:t>
      </w:r>
      <w:bookmarkStart w:id="0" w:name="_GoBack"/>
      <w:bookmarkEnd w:id="0"/>
    </w:p>
    <w:p w:rsidR="00B10502" w:rsidRDefault="00B10502" w:rsidP="0036627F">
      <w:pPr>
        <w:jc w:val="center"/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</w:pPr>
    </w:p>
    <w:p w:rsidR="00B10502" w:rsidRDefault="00B10502" w:rsidP="0036627F">
      <w:pPr>
        <w:jc w:val="center"/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</w:pPr>
      <w:r>
        <w:rPr>
          <w:noProof/>
          <w:lang w:eastAsia="es-AR"/>
        </w:rPr>
        <w:drawing>
          <wp:inline distT="0" distB="0" distL="0" distR="0" wp14:anchorId="5E892BF3" wp14:editId="4F67E9C9">
            <wp:extent cx="3124200" cy="3217545"/>
            <wp:effectExtent l="0" t="0" r="0" b="1905"/>
            <wp:docPr id="1" name="Imagen 1" descr="Ilustración vectorial de lavarse las man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vectorial de lavarse las manos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02" w:rsidRPr="00B10502" w:rsidRDefault="00B10502" w:rsidP="0036627F">
      <w:pPr>
        <w:jc w:val="center"/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</w:pPr>
    </w:p>
    <w:p w:rsidR="002A6DA2" w:rsidRPr="00894E0E" w:rsidRDefault="00894E0E" w:rsidP="002A6DA2">
      <w:pPr>
        <w:spacing w:before="180" w:after="180" w:line="300" w:lineRule="atLeast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en-GB" w:eastAsia="es-AR"/>
        </w:rPr>
      </w:pPr>
      <w:r w:rsidRPr="00894E0E">
        <w:rPr>
          <w:b/>
          <w:noProof/>
          <w:lang w:val="en-GB" w:eastAsia="es-AR"/>
        </w:rPr>
        <w:t>Activity 1:</w:t>
      </w:r>
      <w:r w:rsidRPr="00894E0E">
        <w:rPr>
          <w:noProof/>
          <w:lang w:val="en-GB" w:eastAsia="es-AR"/>
        </w:rPr>
        <w:t xml:space="preserve"> </w:t>
      </w:r>
      <w:r w:rsidR="002A6DA2" w:rsidRPr="00894E0E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en-GB" w:eastAsia="es-AR"/>
        </w:rPr>
        <w:t xml:space="preserve">Listen to the tongue twister and practise saying it. </w:t>
      </w:r>
    </w:p>
    <w:p w:rsidR="0036627F" w:rsidRDefault="00894E0E" w:rsidP="00894E0E">
      <w:pPr>
        <w:jc w:val="both"/>
        <w:rPr>
          <w:noProof/>
          <w:lang w:val="en-GB" w:eastAsia="es-AR"/>
        </w:rPr>
      </w:pPr>
      <w:r w:rsidRPr="00894E0E">
        <w:rPr>
          <w:noProof/>
          <w:lang w:val="en-GB" w:eastAsia="es-AR"/>
        </w:rPr>
        <w:t xml:space="preserve">Read the following Tongue Twister and then listen to them following the links provided. </w:t>
      </w:r>
      <w:r>
        <w:rPr>
          <w:noProof/>
          <w:lang w:val="en-GB" w:eastAsia="es-AR"/>
        </w:rPr>
        <w:t>You will find the correct pronounciation in the links ( to access them you have to click + ctrl on the link)</w:t>
      </w:r>
    </w:p>
    <w:p w:rsidR="000B236F" w:rsidRDefault="00894E0E" w:rsidP="00894E0E">
      <w:pPr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en-GB" w:eastAsia="es-AR"/>
        </w:rPr>
      </w:pPr>
      <w:r w:rsidRPr="00894E0E">
        <w:rPr>
          <w:b/>
          <w:noProof/>
          <w:lang w:val="en-GB" w:eastAsia="es-AR"/>
        </w:rPr>
        <w:t>Activity 2 (optional):</w:t>
      </w:r>
      <w:r>
        <w:rPr>
          <w:noProof/>
          <w:lang w:val="en-GB" w:eastAsia="es-AR"/>
        </w:rPr>
        <w:t xml:space="preserve"> </w:t>
      </w:r>
      <w:r w:rsidR="000B236F" w:rsidRPr="00894E0E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en-GB" w:eastAsia="es-AR"/>
        </w:rPr>
        <w:t>How fast can you say it?</w:t>
      </w:r>
    </w:p>
    <w:p w:rsidR="00894E0E" w:rsidRDefault="00894E0E" w:rsidP="00894E0E">
      <w:pPr>
        <w:jc w:val="both"/>
        <w:rPr>
          <w:noProof/>
          <w:lang w:val="en-GB" w:eastAsia="es-AR"/>
        </w:rPr>
      </w:pPr>
      <w:r>
        <w:rPr>
          <w:noProof/>
          <w:lang w:val="en-GB" w:eastAsia="es-AR"/>
        </w:rPr>
        <w:t>When you fee</w:t>
      </w:r>
      <w:r w:rsidR="00A02F69">
        <w:rPr>
          <w:noProof/>
          <w:lang w:val="en-GB" w:eastAsia="es-AR"/>
        </w:rPr>
        <w:t>l ready to repeat them, choose 1 and film yourself reading it. Last but not least, send it</w:t>
      </w:r>
      <w:r>
        <w:rPr>
          <w:noProof/>
          <w:lang w:val="en-GB" w:eastAsia="es-AR"/>
        </w:rPr>
        <w:t xml:space="preserve"> to your teacher. If you are not a camara fan, you can record your production to be shared with your class.</w:t>
      </w:r>
    </w:p>
    <w:p w:rsidR="000B236F" w:rsidRPr="00A02F69" w:rsidRDefault="000B236F" w:rsidP="00894E0E">
      <w:pPr>
        <w:jc w:val="both"/>
        <w:rPr>
          <w:lang w:val="en-GB"/>
        </w:rPr>
      </w:pPr>
    </w:p>
    <w:p w:rsidR="00894E0E" w:rsidRPr="00A02F69" w:rsidRDefault="00B10502" w:rsidP="00894E0E">
      <w:pPr>
        <w:jc w:val="both"/>
        <w:rPr>
          <w:lang w:val="en-GB"/>
        </w:rPr>
      </w:pPr>
      <w:hyperlink r:id="rId6" w:history="1">
        <w:r w:rsidR="00894E0E" w:rsidRPr="00A02F69">
          <w:rPr>
            <w:rStyle w:val="Hipervnculo"/>
            <w:lang w:val="en-GB"/>
          </w:rPr>
          <w:t>https://learnenglishkids.britishcouncil.org/tongue-twisters/big-black-bug</w:t>
        </w:r>
      </w:hyperlink>
    </w:p>
    <w:p w:rsidR="00FC58EB" w:rsidRPr="00A02F69" w:rsidRDefault="00FC58EB" w:rsidP="00FC58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s-AR"/>
        </w:rPr>
      </w:pPr>
    </w:p>
    <w:p w:rsidR="00894E0E" w:rsidRPr="00A02F69" w:rsidRDefault="000B236F" w:rsidP="00894E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s-AR"/>
        </w:rPr>
      </w:pPr>
      <w:r>
        <w:rPr>
          <w:rFonts w:ascii="Arial" w:eastAsia="Times New Roman" w:hAnsi="Arial" w:cs="Arial"/>
          <w:iCs/>
          <w:noProof/>
          <w:color w:val="000000"/>
          <w:sz w:val="21"/>
          <w:szCs w:val="21"/>
          <w:lang w:eastAsia="es-AR"/>
        </w:rPr>
        <w:drawing>
          <wp:anchor distT="0" distB="0" distL="114300" distR="114300" simplePos="0" relativeHeight="251658240" behindDoc="0" locked="0" layoutInCell="1" allowOverlap="1" wp14:anchorId="5AF0274C" wp14:editId="4A2067EC">
            <wp:simplePos x="0" y="0"/>
            <wp:positionH relativeFrom="column">
              <wp:posOffset>-426085</wp:posOffset>
            </wp:positionH>
            <wp:positionV relativeFrom="paragraph">
              <wp:posOffset>155575</wp:posOffset>
            </wp:positionV>
            <wp:extent cx="2732405" cy="1826260"/>
            <wp:effectExtent l="0" t="0" r="0" b="2540"/>
            <wp:wrapSquare wrapText="bothSides"/>
            <wp:docPr id="6" name="Imagen 6" descr="D:\Mis Cosas\Descargas\B1EF8F9D-08CF-48A4-A4AE-30715E265F69-1874-0000015EA4EDC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s Cosas\Descargas\B1EF8F9D-08CF-48A4-A4AE-30715E265F69-1874-0000015EA4EDC2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E0E" w:rsidRPr="000B236F" w:rsidRDefault="00894E0E" w:rsidP="00894E0E">
      <w:pPr>
        <w:spacing w:before="240" w:after="240" w:line="300" w:lineRule="atLeast"/>
        <w:rPr>
          <w:rFonts w:ascii="Arial" w:eastAsia="Times New Roman" w:hAnsi="Arial" w:cs="Arial"/>
          <w:i/>
          <w:iCs/>
          <w:color w:val="000000"/>
          <w:sz w:val="40"/>
          <w:szCs w:val="40"/>
          <w:lang w:val="en-GB" w:eastAsia="es-AR"/>
        </w:rPr>
      </w:pPr>
      <w:r w:rsidRPr="00894E0E">
        <w:rPr>
          <w:rFonts w:ascii="Arial" w:eastAsia="Times New Roman" w:hAnsi="Arial" w:cs="Arial"/>
          <w:i/>
          <w:iCs/>
          <w:color w:val="000000"/>
          <w:sz w:val="40"/>
          <w:szCs w:val="40"/>
          <w:lang w:val="en-GB" w:eastAsia="es-AR"/>
        </w:rPr>
        <w:t>'A big black bug bit a big black dog on his big black nose.'</w:t>
      </w:r>
    </w:p>
    <w:p w:rsidR="00FC58EB" w:rsidRPr="000B236F" w:rsidRDefault="00FC58EB" w:rsidP="00894E0E">
      <w:pPr>
        <w:spacing w:before="240" w:after="240" w:line="300" w:lineRule="atLeast"/>
        <w:rPr>
          <w:rFonts w:ascii="Arial" w:eastAsia="Times New Roman" w:hAnsi="Arial" w:cs="Arial"/>
          <w:i/>
          <w:iCs/>
          <w:color w:val="000000"/>
          <w:sz w:val="40"/>
          <w:szCs w:val="40"/>
          <w:lang w:val="en-GB" w:eastAsia="es-AR"/>
        </w:rPr>
      </w:pPr>
    </w:p>
    <w:p w:rsidR="00FC58EB" w:rsidRDefault="00FC58EB" w:rsidP="00894E0E">
      <w:pPr>
        <w:spacing w:before="240" w:after="240" w:line="300" w:lineRule="atLeast"/>
        <w:rPr>
          <w:rFonts w:ascii="Arial" w:eastAsia="Times New Roman" w:hAnsi="Arial" w:cs="Arial"/>
          <w:iCs/>
          <w:color w:val="000000"/>
          <w:sz w:val="21"/>
          <w:szCs w:val="21"/>
          <w:lang w:val="en-GB" w:eastAsia="es-AR"/>
        </w:rPr>
      </w:pPr>
    </w:p>
    <w:p w:rsidR="00FC58EB" w:rsidRDefault="00FC58EB" w:rsidP="00894E0E">
      <w:pPr>
        <w:spacing w:before="240" w:after="240" w:line="300" w:lineRule="atLeast"/>
        <w:rPr>
          <w:rFonts w:ascii="Arial" w:eastAsia="Times New Roman" w:hAnsi="Arial" w:cs="Arial"/>
          <w:iCs/>
          <w:color w:val="000000"/>
          <w:sz w:val="21"/>
          <w:szCs w:val="21"/>
          <w:lang w:val="en-GB" w:eastAsia="es-AR"/>
        </w:rPr>
      </w:pPr>
    </w:p>
    <w:p w:rsidR="00373B19" w:rsidRPr="00A02F69" w:rsidRDefault="00B10502" w:rsidP="00373B19">
      <w:pPr>
        <w:spacing w:before="240" w:after="240" w:line="300" w:lineRule="atLeast"/>
        <w:rPr>
          <w:lang w:val="en-GB"/>
        </w:rPr>
      </w:pPr>
      <w:hyperlink r:id="rId8" w:history="1">
        <w:r w:rsidR="00373B19" w:rsidRPr="00A02F69">
          <w:rPr>
            <w:rStyle w:val="Hipervnculo"/>
            <w:lang w:val="en-GB"/>
          </w:rPr>
          <w:t>https://learnenglishkids.britishcouncil.org/tongue-twisters/the-big-bug-bit-the-little-beetle</w:t>
        </w:r>
      </w:hyperlink>
    </w:p>
    <w:p w:rsidR="00373B19" w:rsidRPr="00373B19" w:rsidRDefault="00373B19" w:rsidP="00373B19">
      <w:pPr>
        <w:spacing w:before="240" w:after="240" w:line="300" w:lineRule="atLeast"/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</w:pPr>
      <w:r w:rsidRPr="00373B19">
        <w:rPr>
          <w:rFonts w:ascii="Arial" w:hAnsi="Arial" w:cs="Arial"/>
          <w:i/>
          <w:iCs/>
          <w:noProof/>
          <w:color w:val="000000"/>
          <w:sz w:val="40"/>
          <w:szCs w:val="40"/>
          <w:shd w:val="clear" w:color="auto" w:fill="FEF7E5"/>
          <w:lang w:eastAsia="es-AR"/>
        </w:rPr>
        <w:drawing>
          <wp:anchor distT="0" distB="0" distL="114300" distR="114300" simplePos="0" relativeHeight="251659264" behindDoc="0" locked="0" layoutInCell="1" allowOverlap="1" wp14:anchorId="42A16C3F" wp14:editId="45C28A06">
            <wp:simplePos x="0" y="0"/>
            <wp:positionH relativeFrom="column">
              <wp:posOffset>4218305</wp:posOffset>
            </wp:positionH>
            <wp:positionV relativeFrom="paragraph">
              <wp:posOffset>29210</wp:posOffset>
            </wp:positionV>
            <wp:extent cx="2150745" cy="1437005"/>
            <wp:effectExtent l="0" t="0" r="1905" b="0"/>
            <wp:wrapSquare wrapText="bothSides"/>
            <wp:docPr id="5" name="Imagen 5" descr="D:\Mis Cosas\Descargas\4227A5E5-0653-426F-B2DC-86D9C8E8EC2D-1874-0000016096207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s Cosas\Descargas\4227A5E5-0653-426F-B2DC-86D9C8E8EC2D-1874-0000016096207B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>The big bug bit the little beetle, but the little beetle bit the big bug back.'</w:t>
      </w:r>
    </w:p>
    <w:p w:rsidR="00373B19" w:rsidRPr="00373B19" w:rsidRDefault="00373B19" w:rsidP="00894E0E">
      <w:pPr>
        <w:spacing w:before="240" w:after="240" w:line="300" w:lineRule="atLeast"/>
        <w:rPr>
          <w:lang w:val="en-GB"/>
        </w:rPr>
      </w:pPr>
    </w:p>
    <w:p w:rsidR="000B236F" w:rsidRDefault="000B236F" w:rsidP="00894E0E">
      <w:pPr>
        <w:spacing w:before="240" w:after="240" w:line="300" w:lineRule="atLeast"/>
        <w:rPr>
          <w:lang w:val="en-GB"/>
        </w:rPr>
      </w:pPr>
    </w:p>
    <w:p w:rsidR="00373B19" w:rsidRDefault="00373B19" w:rsidP="00894E0E">
      <w:pPr>
        <w:spacing w:before="240" w:after="240" w:line="300" w:lineRule="atLeast"/>
        <w:rPr>
          <w:lang w:val="en-GB"/>
        </w:rPr>
      </w:pPr>
    </w:p>
    <w:p w:rsidR="00373B19" w:rsidRDefault="00373B19" w:rsidP="00894E0E">
      <w:pPr>
        <w:spacing w:before="240" w:after="240" w:line="300" w:lineRule="atLeast"/>
        <w:rPr>
          <w:lang w:val="en-GB"/>
        </w:rPr>
      </w:pPr>
    </w:p>
    <w:p w:rsidR="00373B19" w:rsidRDefault="00373B19" w:rsidP="00894E0E">
      <w:pPr>
        <w:spacing w:before="240" w:after="240" w:line="300" w:lineRule="atLeast"/>
        <w:rPr>
          <w:lang w:val="en-GB"/>
        </w:rPr>
      </w:pPr>
    </w:p>
    <w:p w:rsidR="00FC58EB" w:rsidRPr="00894E0E" w:rsidRDefault="00FC58EB" w:rsidP="00894E0E">
      <w:pPr>
        <w:spacing w:before="240" w:after="240" w:line="300" w:lineRule="atLeast"/>
        <w:rPr>
          <w:rFonts w:ascii="Arial" w:eastAsia="Times New Roman" w:hAnsi="Arial" w:cs="Arial"/>
          <w:color w:val="000000"/>
          <w:sz w:val="21"/>
          <w:szCs w:val="21"/>
          <w:lang w:val="en-GB" w:eastAsia="es-AR"/>
        </w:rPr>
      </w:pPr>
    </w:p>
    <w:p w:rsidR="00894E0E" w:rsidRPr="00373B19" w:rsidRDefault="00B10502" w:rsidP="00894E0E">
      <w:pPr>
        <w:jc w:val="both"/>
        <w:rPr>
          <w:lang w:val="en-GB"/>
        </w:rPr>
      </w:pPr>
      <w:hyperlink r:id="rId10" w:history="1">
        <w:r w:rsidR="00FC58EB" w:rsidRPr="00FC58EB">
          <w:rPr>
            <w:rStyle w:val="Hipervnculo"/>
            <w:lang w:val="en-GB"/>
          </w:rPr>
          <w:t>https://learnenglishkids.britishcouncil.org/tongue-twisters/two-witches</w:t>
        </w:r>
      </w:hyperlink>
    </w:p>
    <w:p w:rsidR="00FC58EB" w:rsidRPr="00373B19" w:rsidRDefault="00373B19" w:rsidP="00894E0E">
      <w:pPr>
        <w:jc w:val="both"/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</w:pPr>
      <w:r w:rsidRPr="00373B19">
        <w:rPr>
          <w:rFonts w:ascii="Arial" w:hAnsi="Arial" w:cs="Arial"/>
          <w:i/>
          <w:iCs/>
          <w:noProof/>
          <w:color w:val="000000"/>
          <w:sz w:val="40"/>
          <w:szCs w:val="40"/>
          <w:shd w:val="clear" w:color="auto" w:fill="FEF7E5"/>
          <w:lang w:eastAsia="es-AR"/>
        </w:rPr>
        <w:drawing>
          <wp:anchor distT="0" distB="0" distL="114300" distR="114300" simplePos="0" relativeHeight="251660288" behindDoc="0" locked="0" layoutInCell="1" allowOverlap="1" wp14:anchorId="619E599A" wp14:editId="12E05598">
            <wp:simplePos x="0" y="0"/>
            <wp:positionH relativeFrom="column">
              <wp:posOffset>93345</wp:posOffset>
            </wp:positionH>
            <wp:positionV relativeFrom="paragraph">
              <wp:posOffset>24765</wp:posOffset>
            </wp:positionV>
            <wp:extent cx="3404235" cy="2275205"/>
            <wp:effectExtent l="0" t="0" r="5715" b="0"/>
            <wp:wrapSquare wrapText="bothSides"/>
            <wp:docPr id="3" name="Imagen 3" descr="D:\Mis Cosas\Descargas\318515D6-1B5A-49E1-B2C5-0474D298108C-1874-00000160B7BDD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Cosas\Descargas\318515D6-1B5A-49E1-B2C5-0474D298108C-1874-00000160B7BDD5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>'If two witches were watching two watches, which witch would watch which watch?'</w:t>
      </w:r>
    </w:p>
    <w:p w:rsidR="00FC58EB" w:rsidRDefault="00FC58EB" w:rsidP="00894E0E">
      <w:pPr>
        <w:jc w:val="both"/>
        <w:rPr>
          <w:rStyle w:val="nfasis"/>
          <w:rFonts w:ascii="Arial" w:hAnsi="Arial" w:cs="Arial"/>
          <w:color w:val="000000"/>
          <w:sz w:val="21"/>
          <w:szCs w:val="21"/>
          <w:shd w:val="clear" w:color="auto" w:fill="FEF7E5"/>
          <w:lang w:val="en-GB"/>
        </w:rPr>
      </w:pPr>
    </w:p>
    <w:p w:rsidR="00FC58EB" w:rsidRDefault="00FC58EB" w:rsidP="00894E0E">
      <w:pPr>
        <w:jc w:val="both"/>
        <w:rPr>
          <w:rStyle w:val="nfasis"/>
          <w:rFonts w:ascii="Arial" w:hAnsi="Arial" w:cs="Arial"/>
          <w:color w:val="000000"/>
          <w:sz w:val="21"/>
          <w:szCs w:val="21"/>
          <w:shd w:val="clear" w:color="auto" w:fill="FEF7E5"/>
          <w:lang w:val="en-GB"/>
        </w:rPr>
      </w:pPr>
    </w:p>
    <w:p w:rsidR="00373B19" w:rsidRDefault="00373B19" w:rsidP="00894E0E">
      <w:pPr>
        <w:jc w:val="both"/>
        <w:rPr>
          <w:rStyle w:val="nfasis"/>
          <w:rFonts w:ascii="Arial" w:hAnsi="Arial" w:cs="Arial"/>
          <w:color w:val="000000"/>
          <w:sz w:val="21"/>
          <w:szCs w:val="21"/>
          <w:shd w:val="clear" w:color="auto" w:fill="FEF7E5"/>
          <w:lang w:val="en-GB"/>
        </w:rPr>
      </w:pPr>
    </w:p>
    <w:p w:rsidR="00373B19" w:rsidRDefault="00373B19" w:rsidP="00894E0E">
      <w:pPr>
        <w:jc w:val="both"/>
        <w:rPr>
          <w:lang w:val="en-GB"/>
        </w:rPr>
      </w:pPr>
    </w:p>
    <w:p w:rsidR="00373B19" w:rsidRDefault="00373B19" w:rsidP="00894E0E">
      <w:pPr>
        <w:jc w:val="both"/>
        <w:rPr>
          <w:lang w:val="en-GB"/>
        </w:rPr>
      </w:pPr>
    </w:p>
    <w:p w:rsidR="00FC58EB" w:rsidRPr="00373B19" w:rsidRDefault="00373B19" w:rsidP="00894E0E">
      <w:pPr>
        <w:jc w:val="both"/>
        <w:rPr>
          <w:lang w:val="en-GB"/>
        </w:rPr>
      </w:pPr>
      <w:r>
        <w:rPr>
          <w:rFonts w:ascii="Arial" w:hAnsi="Arial" w:cs="Arial"/>
          <w:i/>
          <w:iCs/>
          <w:noProof/>
          <w:color w:val="000000"/>
          <w:sz w:val="21"/>
          <w:szCs w:val="21"/>
          <w:shd w:val="clear" w:color="auto" w:fill="FEF7E5"/>
          <w:lang w:eastAsia="es-AR"/>
        </w:rPr>
        <w:lastRenderedPageBreak/>
        <w:drawing>
          <wp:anchor distT="0" distB="0" distL="114300" distR="114300" simplePos="0" relativeHeight="251661312" behindDoc="0" locked="0" layoutInCell="1" allowOverlap="1" wp14:anchorId="6CEF25E7" wp14:editId="2D8E0D8C">
            <wp:simplePos x="0" y="0"/>
            <wp:positionH relativeFrom="column">
              <wp:posOffset>2846705</wp:posOffset>
            </wp:positionH>
            <wp:positionV relativeFrom="paragraph">
              <wp:posOffset>481330</wp:posOffset>
            </wp:positionV>
            <wp:extent cx="3722370" cy="2487930"/>
            <wp:effectExtent l="0" t="0" r="0" b="7620"/>
            <wp:wrapSquare wrapText="bothSides"/>
            <wp:docPr id="4" name="Imagen 4" descr="D:\Mis Cosas\Descargas\1E1346B6-7D2B-4E47-85CC-6EB0DD1DB8DE-1874-00000161D1852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Cosas\Descargas\1E1346B6-7D2B-4E47-85CC-6EB0DD1DB8DE-1874-00000161D18527B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965754">
          <w:rPr>
            <w:rStyle w:val="Hipervnculo"/>
            <w:lang w:val="en-GB"/>
          </w:rPr>
          <w:t>https://learnenglishkids.britishcouncil.org/tongue-twisters/tricky-frisky-snake</w:t>
        </w:r>
      </w:hyperlink>
    </w:p>
    <w:p w:rsidR="00FC58EB" w:rsidRPr="00373B19" w:rsidRDefault="00FC58EB" w:rsidP="00894E0E">
      <w:pPr>
        <w:jc w:val="both"/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</w:pPr>
      <w:proofErr w:type="gramStart"/>
      <w:r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>'A tricky, frisky snake with sixty super scaly stripes.'</w:t>
      </w:r>
      <w:proofErr w:type="gramEnd"/>
    </w:p>
    <w:p w:rsidR="00FC58EB" w:rsidRDefault="00FC58EB" w:rsidP="00894E0E">
      <w:pPr>
        <w:jc w:val="both"/>
        <w:rPr>
          <w:rStyle w:val="nfasis"/>
          <w:rFonts w:ascii="Arial" w:hAnsi="Arial" w:cs="Arial"/>
          <w:color w:val="000000"/>
          <w:sz w:val="21"/>
          <w:szCs w:val="21"/>
          <w:shd w:val="clear" w:color="auto" w:fill="FEF7E5"/>
          <w:lang w:val="en-GB"/>
        </w:rPr>
      </w:pPr>
    </w:p>
    <w:p w:rsidR="00FC58EB" w:rsidRDefault="00FC58EB" w:rsidP="00894E0E">
      <w:pPr>
        <w:jc w:val="both"/>
        <w:rPr>
          <w:rStyle w:val="nfasis"/>
          <w:rFonts w:ascii="Arial" w:hAnsi="Arial" w:cs="Arial"/>
          <w:color w:val="000000"/>
          <w:sz w:val="21"/>
          <w:szCs w:val="21"/>
          <w:shd w:val="clear" w:color="auto" w:fill="FEF7E5"/>
          <w:lang w:val="en-GB"/>
        </w:rPr>
      </w:pPr>
    </w:p>
    <w:p w:rsidR="00373B19" w:rsidRPr="00373B19" w:rsidRDefault="00373B19" w:rsidP="00894E0E">
      <w:pPr>
        <w:jc w:val="both"/>
        <w:rPr>
          <w:lang w:val="en-GB"/>
        </w:rPr>
      </w:pPr>
    </w:p>
    <w:p w:rsidR="00373B19" w:rsidRPr="00A02F69" w:rsidRDefault="00373B19" w:rsidP="00894E0E">
      <w:pPr>
        <w:jc w:val="both"/>
        <w:rPr>
          <w:lang w:val="en-GB"/>
        </w:rPr>
      </w:pPr>
    </w:p>
    <w:p w:rsidR="00373B19" w:rsidRPr="00A02F69" w:rsidRDefault="00373B19" w:rsidP="00894E0E">
      <w:pPr>
        <w:jc w:val="both"/>
        <w:rPr>
          <w:lang w:val="en-GB"/>
        </w:rPr>
      </w:pPr>
    </w:p>
    <w:p w:rsidR="00FC58EB" w:rsidRPr="00A02F69" w:rsidRDefault="00B10502" w:rsidP="00894E0E">
      <w:pPr>
        <w:jc w:val="both"/>
        <w:rPr>
          <w:lang w:val="en-GB"/>
        </w:rPr>
      </w:pPr>
      <w:hyperlink r:id="rId14" w:history="1">
        <w:r w:rsidR="00FC58EB" w:rsidRPr="00A02F69">
          <w:rPr>
            <w:rStyle w:val="Hipervnculo"/>
            <w:lang w:val="en-GB"/>
          </w:rPr>
          <w:t>https://learnenglishkids.britishcouncil.org/tongue-twisters/fuzzy-wuzzy</w:t>
        </w:r>
      </w:hyperlink>
    </w:p>
    <w:p w:rsidR="00FC58EB" w:rsidRPr="00373B19" w:rsidRDefault="00373B19" w:rsidP="00894E0E">
      <w:pPr>
        <w:jc w:val="both"/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</w:pPr>
      <w:r>
        <w:rPr>
          <w:bCs/>
          <w:smallCaps/>
          <w:noProof/>
          <w:color w:val="C0504D" w:themeColor="accent2"/>
          <w:spacing w:val="5"/>
          <w:lang w:eastAsia="es-AR"/>
        </w:rPr>
        <w:drawing>
          <wp:anchor distT="0" distB="0" distL="114300" distR="114300" simplePos="0" relativeHeight="251662336" behindDoc="0" locked="0" layoutInCell="1" allowOverlap="1" wp14:anchorId="197BC5A3" wp14:editId="3C59C0FA">
            <wp:simplePos x="0" y="0"/>
            <wp:positionH relativeFrom="column">
              <wp:posOffset>-551815</wp:posOffset>
            </wp:positionH>
            <wp:positionV relativeFrom="paragraph">
              <wp:posOffset>254000</wp:posOffset>
            </wp:positionV>
            <wp:extent cx="2829560" cy="1891030"/>
            <wp:effectExtent l="0" t="0" r="8890" b="0"/>
            <wp:wrapSquare wrapText="bothSides"/>
            <wp:docPr id="7" name="Imagen 7" descr="D:\Mis Cosas\Descargas\AF8B99D6-1ADC-4A05-A1F0-948E210029DB-1874-0000016256B49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is Cosas\Descargas\AF8B99D6-1ADC-4A05-A1F0-948E210029DB-1874-0000016256B49ED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 xml:space="preserve">Fuzzy </w:t>
      </w:r>
      <w:proofErr w:type="spellStart"/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>wuzzy</w:t>
      </w:r>
      <w:proofErr w:type="spellEnd"/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 xml:space="preserve"> was a bear. Fuzzy </w:t>
      </w:r>
      <w:proofErr w:type="spellStart"/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>wuzzy</w:t>
      </w:r>
      <w:proofErr w:type="spellEnd"/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 xml:space="preserve"> had no hair. Fuzzy </w:t>
      </w:r>
      <w:proofErr w:type="spellStart"/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>wuzzy</w:t>
      </w:r>
      <w:proofErr w:type="spellEnd"/>
      <w:r w:rsidR="00FC58EB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 xml:space="preserve"> wasn't very fuzzy, was he?'</w:t>
      </w:r>
    </w:p>
    <w:p w:rsidR="00FC58EB" w:rsidRDefault="00FC58EB" w:rsidP="00894E0E">
      <w:pPr>
        <w:jc w:val="both"/>
        <w:rPr>
          <w:rStyle w:val="Referenciaintensa"/>
          <w:b w:val="0"/>
          <w:u w:val="none"/>
          <w:lang w:val="en-GB"/>
        </w:rPr>
      </w:pPr>
    </w:p>
    <w:p w:rsidR="00373B19" w:rsidRPr="00A02F69" w:rsidRDefault="00373B19" w:rsidP="00894E0E">
      <w:pPr>
        <w:jc w:val="both"/>
        <w:rPr>
          <w:lang w:val="en-GB"/>
        </w:rPr>
      </w:pPr>
    </w:p>
    <w:p w:rsidR="00373B19" w:rsidRPr="00A02F69" w:rsidRDefault="00373B19" w:rsidP="00894E0E">
      <w:pPr>
        <w:jc w:val="both"/>
        <w:rPr>
          <w:lang w:val="en-GB"/>
        </w:rPr>
      </w:pPr>
    </w:p>
    <w:p w:rsidR="002A6DA2" w:rsidRPr="00A02F69" w:rsidRDefault="00B10502" w:rsidP="00894E0E">
      <w:pPr>
        <w:jc w:val="both"/>
        <w:rPr>
          <w:rStyle w:val="Referenciaintensa"/>
          <w:b w:val="0"/>
          <w:u w:val="none"/>
          <w:lang w:val="en-GB"/>
        </w:rPr>
      </w:pPr>
      <w:hyperlink r:id="rId16" w:history="1">
        <w:r w:rsidR="002A6DA2" w:rsidRPr="00A02F69">
          <w:rPr>
            <w:rStyle w:val="Hipervnculo"/>
            <w:lang w:val="en-GB"/>
          </w:rPr>
          <w:t>https://learnenglishkids.britishcouncil.org/tongue-twisters/whether-the-weather</w:t>
        </w:r>
      </w:hyperlink>
    </w:p>
    <w:p w:rsidR="002A6DA2" w:rsidRPr="00373B19" w:rsidRDefault="00373B19" w:rsidP="00894E0E">
      <w:pPr>
        <w:jc w:val="both"/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</w:pPr>
      <w:r>
        <w:rPr>
          <w:bCs/>
          <w:smallCaps/>
          <w:noProof/>
          <w:color w:val="C0504D" w:themeColor="accent2"/>
          <w:spacing w:val="5"/>
          <w:lang w:eastAsia="es-AR"/>
        </w:rPr>
        <w:drawing>
          <wp:anchor distT="0" distB="0" distL="114300" distR="114300" simplePos="0" relativeHeight="251663360" behindDoc="0" locked="0" layoutInCell="1" allowOverlap="1" wp14:anchorId="07AA2551" wp14:editId="25663BEA">
            <wp:simplePos x="0" y="0"/>
            <wp:positionH relativeFrom="column">
              <wp:posOffset>3034030</wp:posOffset>
            </wp:positionH>
            <wp:positionV relativeFrom="paragraph">
              <wp:posOffset>243840</wp:posOffset>
            </wp:positionV>
            <wp:extent cx="3550920" cy="2372360"/>
            <wp:effectExtent l="0" t="0" r="0" b="8890"/>
            <wp:wrapSquare wrapText="bothSides"/>
            <wp:docPr id="8" name="Imagen 8" descr="D:\Mis Cosas\Descargas\7A2937DA-6969-4C71-8213-42AF6E4AE51F-1874-00000163166F216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is Cosas\Descargas\7A2937DA-6969-4C71-8213-42AF6E4AE51F-1874-00000163166F216F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DA2" w:rsidRPr="00373B19">
        <w:rPr>
          <w:rStyle w:val="nfasis"/>
          <w:rFonts w:ascii="Arial" w:hAnsi="Arial" w:cs="Arial"/>
          <w:color w:val="000000"/>
          <w:sz w:val="40"/>
          <w:szCs w:val="40"/>
          <w:shd w:val="clear" w:color="auto" w:fill="FEF7E5"/>
          <w:lang w:val="en-GB"/>
        </w:rPr>
        <w:t>Whether the weather is warm, whether the weather is hot, we have to put up with the weather, whether we like it or not.'</w:t>
      </w:r>
    </w:p>
    <w:p w:rsidR="000B236F" w:rsidRDefault="000B236F" w:rsidP="00894E0E">
      <w:pPr>
        <w:jc w:val="both"/>
        <w:rPr>
          <w:rStyle w:val="nfasis"/>
          <w:rFonts w:ascii="Arial" w:hAnsi="Arial" w:cs="Arial"/>
          <w:color w:val="000000"/>
          <w:sz w:val="21"/>
          <w:szCs w:val="21"/>
          <w:shd w:val="clear" w:color="auto" w:fill="FEF7E5"/>
          <w:lang w:val="en-GB"/>
        </w:rPr>
      </w:pPr>
    </w:p>
    <w:p w:rsidR="000B236F" w:rsidRPr="002A6DA2" w:rsidRDefault="000B236F" w:rsidP="00894E0E">
      <w:pPr>
        <w:jc w:val="both"/>
        <w:rPr>
          <w:rStyle w:val="Referenciaintensa"/>
          <w:b w:val="0"/>
          <w:u w:val="none"/>
          <w:lang w:val="en-GB"/>
        </w:rPr>
      </w:pPr>
    </w:p>
    <w:sectPr w:rsidR="000B236F" w:rsidRPr="002A6DA2" w:rsidSect="00894E0E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ambl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4E"/>
    <w:rsid w:val="000B236F"/>
    <w:rsid w:val="002A6DA2"/>
    <w:rsid w:val="0036627F"/>
    <w:rsid w:val="00373B19"/>
    <w:rsid w:val="00631861"/>
    <w:rsid w:val="00675E20"/>
    <w:rsid w:val="0074634E"/>
    <w:rsid w:val="00894E0E"/>
    <w:rsid w:val="00A02F69"/>
    <w:rsid w:val="00B10502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3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4E0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C58EB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FC58EB"/>
    <w:rPr>
      <w:b/>
      <w:bCs/>
      <w:smallCaps/>
      <w:color w:val="C0504D" w:themeColor="accent2"/>
      <w:spacing w:val="5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23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3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4E0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C58EB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FC58EB"/>
    <w:rPr>
      <w:b/>
      <w:bCs/>
      <w:smallCaps/>
      <w:color w:val="C0504D" w:themeColor="accent2"/>
      <w:spacing w:val="5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23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tongue-twisters/the-big-bug-bit-the-little-beetle" TargetMode="External"/><Relationship Id="rId13" Type="http://schemas.openxmlformats.org/officeDocument/2006/relationships/hyperlink" Target="https://learnenglishkids.britishcouncil.org/tongue-twisters/tricky-frisky-snak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learnenglishkids.britishcouncil.org/tongue-twisters/whether-the-weather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tongue-twisters/big-black-bu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learnenglishkids.britishcouncil.org/tongue-twisters/two-witch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earnenglishkids.britishcouncil.org/tongue-twisters/fuzzy-wuzz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Franco</cp:lastModifiedBy>
  <cp:revision>3</cp:revision>
  <dcterms:created xsi:type="dcterms:W3CDTF">2020-04-02T21:22:00Z</dcterms:created>
  <dcterms:modified xsi:type="dcterms:W3CDTF">2020-04-07T11:05:00Z</dcterms:modified>
</cp:coreProperties>
</file>