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47AD4" w14:textId="3E9A40FC" w:rsidR="00107927" w:rsidRPr="00734BEC" w:rsidRDefault="00107927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734BEC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MIÉRCOLES 7 DE OCTUBRE</w:t>
      </w:r>
      <w:bookmarkStart w:id="0" w:name="_GoBack"/>
      <w:bookmarkEnd w:id="0"/>
    </w:p>
    <w:p w14:paraId="3EBBEAE0" w14:textId="1685CA7F" w:rsidR="00107927" w:rsidRPr="00734BEC" w:rsidRDefault="00107927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734BEC">
        <w:rPr>
          <w:rFonts w:ascii="Comic Sans MS" w:hAnsi="Comic Sans MS"/>
          <w:b/>
          <w:bCs/>
          <w:sz w:val="24"/>
          <w:szCs w:val="24"/>
          <w:u w:val="single"/>
        </w:rPr>
        <w:t>CIENCIAS SOCIALES (EFEMÉRIDES)</w:t>
      </w:r>
    </w:p>
    <w:p w14:paraId="25B617EB" w14:textId="1012D6B2" w:rsidR="00107927" w:rsidRPr="00734BEC" w:rsidRDefault="00107927" w:rsidP="0010792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734BEC">
        <w:rPr>
          <w:rFonts w:ascii="Comic Sans MS" w:hAnsi="Comic Sans MS"/>
          <w:b/>
          <w:bCs/>
          <w:sz w:val="24"/>
          <w:szCs w:val="24"/>
          <w:u w:val="single"/>
        </w:rPr>
        <w:t>PALABRAS QUE CONSERVAN CULTURA</w:t>
      </w:r>
    </w:p>
    <w:p w14:paraId="3DC32B8D" w14:textId="04FDB92E" w:rsidR="00107927" w:rsidRPr="00734BEC" w:rsidRDefault="00107927" w:rsidP="00107927">
      <w:pPr>
        <w:rPr>
          <w:rFonts w:ascii="Comic Sans MS" w:hAnsi="Comic Sans MS"/>
          <w:sz w:val="24"/>
          <w:szCs w:val="24"/>
        </w:rPr>
      </w:pPr>
      <w:r w:rsidRPr="00734BEC">
        <w:rPr>
          <w:rFonts w:ascii="Comic Sans MS" w:hAnsi="Comic Sans MS"/>
          <w:sz w:val="24"/>
          <w:szCs w:val="24"/>
        </w:rPr>
        <w:t>Es importante conocer nuestras raíces a través del lenguaje cotidiano.</w:t>
      </w:r>
    </w:p>
    <w:p w14:paraId="14B5BFB4" w14:textId="2CEC8588" w:rsidR="00107927" w:rsidRPr="00734BEC" w:rsidRDefault="00107927" w:rsidP="00107927">
      <w:pPr>
        <w:rPr>
          <w:rFonts w:ascii="Comic Sans MS" w:hAnsi="Comic Sans MS"/>
          <w:sz w:val="24"/>
          <w:szCs w:val="24"/>
        </w:rPr>
      </w:pPr>
      <w:r w:rsidRPr="00734BEC">
        <w:rPr>
          <w:rFonts w:ascii="Comic Sans MS" w:hAnsi="Comic Sans MS"/>
          <w:sz w:val="24"/>
          <w:szCs w:val="24"/>
        </w:rPr>
        <w:t>Los idiomas, muchas veces, toman palabritas prestadas de diferentes pueblos</w:t>
      </w:r>
      <w:r w:rsidR="00BD3D20" w:rsidRPr="00734BEC">
        <w:rPr>
          <w:rFonts w:ascii="Comic Sans MS" w:hAnsi="Comic Sans MS"/>
          <w:sz w:val="24"/>
          <w:szCs w:val="24"/>
        </w:rPr>
        <w:t>. Eso es habitual en casi todas las lenguas.</w:t>
      </w:r>
    </w:p>
    <w:p w14:paraId="2CCEF219" w14:textId="4C7E8C1E" w:rsidR="00BD3D20" w:rsidRPr="00734BEC" w:rsidRDefault="00BD3D20" w:rsidP="00107927">
      <w:pPr>
        <w:rPr>
          <w:rFonts w:ascii="Comic Sans MS" w:hAnsi="Comic Sans MS"/>
          <w:sz w:val="24"/>
          <w:szCs w:val="24"/>
        </w:rPr>
      </w:pPr>
      <w:r w:rsidRPr="00734BEC">
        <w:rPr>
          <w:rFonts w:ascii="Comic Sans MS" w:hAnsi="Comic Sans MS"/>
          <w:sz w:val="24"/>
          <w:szCs w:val="24"/>
        </w:rPr>
        <w:t>Nuestro idioma, el español, ha adoptado vocablos de distintos pueblos originarios como el quechua</w:t>
      </w:r>
      <w:r w:rsidR="009C6D34" w:rsidRPr="00734BEC">
        <w:rPr>
          <w:rFonts w:ascii="Comic Sans MS" w:hAnsi="Comic Sans MS"/>
          <w:sz w:val="24"/>
          <w:szCs w:val="24"/>
        </w:rPr>
        <w:t>,</w:t>
      </w:r>
      <w:r w:rsidR="00BD448C" w:rsidRPr="00734BEC">
        <w:rPr>
          <w:rFonts w:ascii="Comic Sans MS" w:hAnsi="Comic Sans MS"/>
          <w:sz w:val="24"/>
          <w:szCs w:val="24"/>
        </w:rPr>
        <w:t xml:space="preserve"> </w:t>
      </w:r>
      <w:r w:rsidRPr="00734BEC">
        <w:rPr>
          <w:rFonts w:ascii="Comic Sans MS" w:hAnsi="Comic Sans MS"/>
          <w:sz w:val="24"/>
          <w:szCs w:val="24"/>
        </w:rPr>
        <w:t>el mapuche</w:t>
      </w:r>
      <w:r w:rsidR="008C0993" w:rsidRPr="00734BEC">
        <w:rPr>
          <w:rFonts w:ascii="Comic Sans MS" w:hAnsi="Comic Sans MS"/>
          <w:sz w:val="24"/>
          <w:szCs w:val="24"/>
        </w:rPr>
        <w:t xml:space="preserve"> o el </w:t>
      </w:r>
      <w:proofErr w:type="spellStart"/>
      <w:r w:rsidR="008C0993" w:rsidRPr="00734BEC">
        <w:rPr>
          <w:rFonts w:ascii="Comic Sans MS" w:hAnsi="Comic Sans MS"/>
          <w:sz w:val="24"/>
          <w:szCs w:val="24"/>
        </w:rPr>
        <w:t>aymará</w:t>
      </w:r>
      <w:proofErr w:type="spellEnd"/>
      <w:r w:rsidR="008C0993" w:rsidRPr="00734BEC">
        <w:rPr>
          <w:rFonts w:ascii="Comic Sans MS" w:hAnsi="Comic Sans MS"/>
          <w:sz w:val="24"/>
          <w:szCs w:val="24"/>
        </w:rPr>
        <w:t xml:space="preserve">, </w:t>
      </w:r>
      <w:r w:rsidRPr="00734BEC">
        <w:rPr>
          <w:rFonts w:ascii="Comic Sans MS" w:hAnsi="Comic Sans MS"/>
          <w:sz w:val="24"/>
          <w:szCs w:val="24"/>
        </w:rPr>
        <w:t>entre otros. (Pronto profundizaremos este tema, Pueblos Originarios)</w:t>
      </w:r>
    </w:p>
    <w:p w14:paraId="397E2F5D" w14:textId="5C182A47" w:rsidR="00BD3D20" w:rsidRPr="00734BEC" w:rsidRDefault="00BD3D20" w:rsidP="00107927">
      <w:pPr>
        <w:rPr>
          <w:rFonts w:ascii="Comic Sans MS" w:hAnsi="Comic Sans MS"/>
          <w:sz w:val="24"/>
          <w:szCs w:val="24"/>
        </w:rPr>
      </w:pPr>
      <w:proofErr w:type="spellStart"/>
      <w:r w:rsidRPr="00734BEC">
        <w:rPr>
          <w:rFonts w:ascii="Comic Sans MS" w:hAnsi="Comic Sans MS"/>
          <w:sz w:val="24"/>
          <w:szCs w:val="24"/>
        </w:rPr>
        <w:t>Conocé</w:t>
      </w:r>
      <w:proofErr w:type="spellEnd"/>
      <w:r w:rsidRPr="00734BEC">
        <w:rPr>
          <w:rFonts w:ascii="Comic Sans MS" w:hAnsi="Comic Sans MS"/>
          <w:sz w:val="24"/>
          <w:szCs w:val="24"/>
        </w:rPr>
        <w:t xml:space="preserve"> algunas de estas palabras heredadas de nuestros pueblos originarios. </w:t>
      </w:r>
    </w:p>
    <w:p w14:paraId="261AC687" w14:textId="4830CF22" w:rsidR="00BD3D20" w:rsidRDefault="00BD3D20" w:rsidP="00BD3D20">
      <w:pPr>
        <w:jc w:val="center"/>
        <w:rPr>
          <w:rFonts w:ascii="Ink Free" w:hAnsi="Ink Free"/>
          <w:b/>
          <w:bCs/>
          <w:color w:val="1F4E79" w:themeColor="accent5" w:themeShade="80"/>
          <w:sz w:val="32"/>
          <w:szCs w:val="32"/>
        </w:rPr>
      </w:pPr>
      <w:r w:rsidRPr="00BD3D20">
        <w:rPr>
          <w:rFonts w:ascii="Ink Free" w:hAnsi="Ink Free"/>
          <w:b/>
          <w:bCs/>
          <w:color w:val="1F4E79" w:themeColor="accent5" w:themeShade="80"/>
          <w:sz w:val="32"/>
          <w:szCs w:val="32"/>
        </w:rPr>
        <w:t>CANCHA- LAUCHA- OJOTA- MATE</w:t>
      </w:r>
      <w:r w:rsidR="005035A5">
        <w:rPr>
          <w:rFonts w:ascii="Ink Free" w:hAnsi="Ink Free"/>
          <w:b/>
          <w:bCs/>
          <w:color w:val="1F4E79" w:themeColor="accent5" w:themeShade="80"/>
          <w:sz w:val="32"/>
          <w:szCs w:val="32"/>
        </w:rPr>
        <w:t>-</w:t>
      </w:r>
      <w:r w:rsidR="00A035B9">
        <w:rPr>
          <w:rFonts w:ascii="Ink Free" w:hAnsi="Ink Free"/>
          <w:b/>
          <w:bCs/>
          <w:color w:val="1F4E79" w:themeColor="accent5" w:themeShade="80"/>
          <w:sz w:val="32"/>
          <w:szCs w:val="32"/>
        </w:rPr>
        <w:t xml:space="preserve"> </w:t>
      </w:r>
      <w:r w:rsidR="001C3662">
        <w:rPr>
          <w:rFonts w:ascii="Ink Free" w:hAnsi="Ink Free"/>
          <w:b/>
          <w:bCs/>
          <w:color w:val="1F4E79" w:themeColor="accent5" w:themeShade="80"/>
          <w:sz w:val="32"/>
          <w:szCs w:val="32"/>
        </w:rPr>
        <w:t>CASA</w:t>
      </w:r>
      <w:r w:rsidR="005C4048">
        <w:rPr>
          <w:rFonts w:ascii="Ink Free" w:hAnsi="Ink Free"/>
          <w:b/>
          <w:bCs/>
          <w:color w:val="1F4E79" w:themeColor="accent5" w:themeShade="80"/>
          <w:sz w:val="32"/>
          <w:szCs w:val="32"/>
        </w:rPr>
        <w:t>-</w:t>
      </w:r>
      <w:r w:rsidR="00A035B9">
        <w:rPr>
          <w:rFonts w:ascii="Ink Free" w:hAnsi="Ink Free"/>
          <w:b/>
          <w:bCs/>
          <w:color w:val="1F4E79" w:themeColor="accent5" w:themeShade="80"/>
          <w:sz w:val="32"/>
          <w:szCs w:val="32"/>
        </w:rPr>
        <w:t xml:space="preserve"> </w:t>
      </w:r>
      <w:r w:rsidR="005C4048">
        <w:rPr>
          <w:rFonts w:ascii="Ink Free" w:hAnsi="Ink Free"/>
          <w:b/>
          <w:bCs/>
          <w:color w:val="1F4E79" w:themeColor="accent5" w:themeShade="80"/>
          <w:sz w:val="32"/>
          <w:szCs w:val="32"/>
        </w:rPr>
        <w:t>BANDERA</w:t>
      </w:r>
    </w:p>
    <w:p w14:paraId="21F655D9" w14:textId="77777777" w:rsidR="001C3662" w:rsidRPr="00BD3D20" w:rsidRDefault="001C3662" w:rsidP="00BD3D20">
      <w:pPr>
        <w:jc w:val="center"/>
        <w:rPr>
          <w:rFonts w:ascii="Ink Free" w:hAnsi="Ink Free"/>
          <w:b/>
          <w:bCs/>
          <w:color w:val="1F4E79" w:themeColor="accent5" w:themeShade="80"/>
          <w:sz w:val="32"/>
          <w:szCs w:val="32"/>
        </w:rPr>
      </w:pPr>
    </w:p>
    <w:p w14:paraId="520EBEAD" w14:textId="22BDB3A1" w:rsidR="00BD3D20" w:rsidRPr="00107927" w:rsidRDefault="00BD3D20" w:rsidP="0010792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Completá</w:t>
      </w:r>
      <w:proofErr w:type="spellEnd"/>
      <w:r>
        <w:rPr>
          <w:sz w:val="24"/>
          <w:szCs w:val="24"/>
        </w:rPr>
        <w:t xml:space="preserve"> el cuadro con la palabra </w:t>
      </w:r>
      <w:r w:rsidR="005035A5">
        <w:rPr>
          <w:sz w:val="24"/>
          <w:szCs w:val="24"/>
        </w:rPr>
        <w:t>de nuestro lenguaje habitual.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96"/>
        <w:gridCol w:w="2704"/>
        <w:gridCol w:w="2694"/>
      </w:tblGrid>
      <w:tr w:rsidR="009C6D34" w14:paraId="45F9EFCF" w14:textId="77777777" w:rsidTr="00BD3D20">
        <w:tc>
          <w:tcPr>
            <w:tcW w:w="2831" w:type="dxa"/>
          </w:tcPr>
          <w:p w14:paraId="0AF7DEA7" w14:textId="53316720" w:rsidR="00BD3D20" w:rsidRP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Lenguaje originario</w:t>
            </w:r>
          </w:p>
        </w:tc>
        <w:tc>
          <w:tcPr>
            <w:tcW w:w="2831" w:type="dxa"/>
          </w:tcPr>
          <w:p w14:paraId="622572B9" w14:textId="2B0D5480" w:rsidR="00BD3D20" w:rsidRP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origen</w:t>
            </w:r>
          </w:p>
        </w:tc>
        <w:tc>
          <w:tcPr>
            <w:tcW w:w="2832" w:type="dxa"/>
          </w:tcPr>
          <w:p w14:paraId="51AF1D0A" w14:textId="77D86269" w:rsidR="00BD3D20" w:rsidRP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Lenguaje habitual</w:t>
            </w:r>
          </w:p>
        </w:tc>
      </w:tr>
      <w:tr w:rsidR="009C6D34" w14:paraId="4AEAA22A" w14:textId="77777777" w:rsidTr="00BD3D20">
        <w:tc>
          <w:tcPr>
            <w:tcW w:w="2831" w:type="dxa"/>
          </w:tcPr>
          <w:p w14:paraId="06F64EE1" w14:textId="77777777" w:rsidR="00BD3D20" w:rsidRPr="005035A5" w:rsidRDefault="005035A5" w:rsidP="00107927">
            <w:pPr>
              <w:rPr>
                <w:b/>
                <w:bCs/>
                <w:sz w:val="24"/>
                <w:szCs w:val="24"/>
              </w:rPr>
            </w:pPr>
            <w:r w:rsidRPr="005035A5">
              <w:rPr>
                <w:b/>
                <w:bCs/>
                <w:sz w:val="24"/>
                <w:szCs w:val="24"/>
              </w:rPr>
              <w:t>“LLAUTA” ratón pequeño.</w:t>
            </w:r>
          </w:p>
          <w:p w14:paraId="2071B69C" w14:textId="53D56178" w:rsidR="005035A5" w:rsidRDefault="005035A5" w:rsidP="005035A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3C091249" wp14:editId="73421C8C">
                  <wp:extent cx="787062" cy="8451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40" cy="85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4577536A" w14:textId="568C63E1" w:rsidR="00BD3D20" w:rsidRP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 w:rsidRPr="005035A5">
              <w:rPr>
                <w:b/>
                <w:bCs/>
                <w:sz w:val="24"/>
                <w:szCs w:val="24"/>
              </w:rPr>
              <w:t>QUECHUA</w:t>
            </w:r>
          </w:p>
        </w:tc>
        <w:tc>
          <w:tcPr>
            <w:tcW w:w="2832" w:type="dxa"/>
          </w:tcPr>
          <w:p w14:paraId="0DC7F40F" w14:textId="77777777" w:rsidR="00BD3D20" w:rsidRDefault="00BD3D20" w:rsidP="00107927">
            <w:pPr>
              <w:rPr>
                <w:sz w:val="24"/>
                <w:szCs w:val="24"/>
              </w:rPr>
            </w:pPr>
          </w:p>
        </w:tc>
      </w:tr>
      <w:tr w:rsidR="009C6D34" w14:paraId="1AF1128A" w14:textId="77777777" w:rsidTr="00BD3D20">
        <w:tc>
          <w:tcPr>
            <w:tcW w:w="2831" w:type="dxa"/>
          </w:tcPr>
          <w:p w14:paraId="296DA197" w14:textId="77777777" w:rsidR="00BD3D20" w:rsidRDefault="005035A5" w:rsidP="00107927">
            <w:pPr>
              <w:rPr>
                <w:b/>
                <w:bCs/>
                <w:sz w:val="24"/>
                <w:szCs w:val="24"/>
              </w:rPr>
            </w:pPr>
            <w:r w:rsidRPr="005035A5">
              <w:rPr>
                <w:b/>
                <w:bCs/>
                <w:sz w:val="24"/>
                <w:szCs w:val="24"/>
              </w:rPr>
              <w:t>“MATI” calabacita</w:t>
            </w:r>
          </w:p>
          <w:p w14:paraId="5039E34B" w14:textId="50B4AF0B" w:rsid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3EAC202C" wp14:editId="6A75234A">
                  <wp:extent cx="1112520" cy="111252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C005F" w14:textId="6DDCF1EC" w:rsidR="005035A5" w:rsidRPr="005035A5" w:rsidRDefault="005035A5" w:rsidP="001079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1" w:type="dxa"/>
          </w:tcPr>
          <w:p w14:paraId="3287118E" w14:textId="6C5E9885" w:rsidR="00BD3D20" w:rsidRP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QUECHUA</w:t>
            </w:r>
          </w:p>
        </w:tc>
        <w:tc>
          <w:tcPr>
            <w:tcW w:w="2832" w:type="dxa"/>
          </w:tcPr>
          <w:p w14:paraId="02B954A6" w14:textId="77777777" w:rsidR="00BD3D20" w:rsidRDefault="00BD3D20" w:rsidP="00107927">
            <w:pPr>
              <w:rPr>
                <w:sz w:val="24"/>
                <w:szCs w:val="24"/>
              </w:rPr>
            </w:pPr>
          </w:p>
        </w:tc>
      </w:tr>
      <w:tr w:rsidR="009C6D34" w14:paraId="2B3049A9" w14:textId="77777777" w:rsidTr="00BD3D20">
        <w:tc>
          <w:tcPr>
            <w:tcW w:w="2831" w:type="dxa"/>
          </w:tcPr>
          <w:p w14:paraId="76A0F58E" w14:textId="5321F5F8" w:rsidR="00BD3D20" w:rsidRDefault="005035A5" w:rsidP="00107927">
            <w:pPr>
              <w:rPr>
                <w:b/>
                <w:bCs/>
                <w:sz w:val="24"/>
                <w:szCs w:val="24"/>
              </w:rPr>
            </w:pPr>
            <w:r w:rsidRPr="005035A5">
              <w:rPr>
                <w:b/>
                <w:bCs/>
                <w:sz w:val="24"/>
                <w:szCs w:val="24"/>
              </w:rPr>
              <w:t>“KANCHA” recinto, cercado, como espacio destinado para deportes o espectáculos.</w:t>
            </w:r>
          </w:p>
          <w:p w14:paraId="58E6108C" w14:textId="1908B2B5" w:rsidR="005035A5" w:rsidRP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7DBC8338" wp14:editId="69B835EC">
                  <wp:extent cx="1775460" cy="1133563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63" cy="115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0EE62" w14:textId="0DFB2401" w:rsidR="005035A5" w:rsidRDefault="005035A5" w:rsidP="00107927">
            <w:pPr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14:paraId="7AA6038F" w14:textId="14BDDF08" w:rsidR="00BD3D20" w:rsidRPr="005035A5" w:rsidRDefault="005035A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QUECHUA</w:t>
            </w:r>
          </w:p>
        </w:tc>
        <w:tc>
          <w:tcPr>
            <w:tcW w:w="2832" w:type="dxa"/>
          </w:tcPr>
          <w:p w14:paraId="4DE37C9C" w14:textId="77777777" w:rsidR="00BD3D20" w:rsidRDefault="00BD3D20" w:rsidP="00107927">
            <w:pPr>
              <w:rPr>
                <w:sz w:val="24"/>
                <w:szCs w:val="24"/>
              </w:rPr>
            </w:pPr>
          </w:p>
        </w:tc>
      </w:tr>
      <w:tr w:rsidR="009C6D34" w14:paraId="3F62CA04" w14:textId="77777777" w:rsidTr="00BD3D20">
        <w:tc>
          <w:tcPr>
            <w:tcW w:w="2831" w:type="dxa"/>
          </w:tcPr>
          <w:p w14:paraId="547E3F5E" w14:textId="5B0245EE" w:rsidR="00BD3D20" w:rsidRDefault="005035A5" w:rsidP="00107927">
            <w:pPr>
              <w:rPr>
                <w:b/>
                <w:bCs/>
                <w:sz w:val="24"/>
                <w:szCs w:val="24"/>
              </w:rPr>
            </w:pPr>
            <w:r w:rsidRPr="001C3662">
              <w:rPr>
                <w:b/>
                <w:bCs/>
                <w:sz w:val="24"/>
                <w:szCs w:val="24"/>
              </w:rPr>
              <w:t>“USHUTA</w:t>
            </w:r>
            <w:r w:rsidR="001C3662" w:rsidRPr="001C3662">
              <w:rPr>
                <w:b/>
                <w:bCs/>
                <w:sz w:val="24"/>
                <w:szCs w:val="24"/>
              </w:rPr>
              <w:t>” calzado similar a una sandalia</w:t>
            </w:r>
            <w:r w:rsidR="001C3662">
              <w:rPr>
                <w:b/>
                <w:bCs/>
                <w:sz w:val="24"/>
                <w:szCs w:val="24"/>
              </w:rPr>
              <w:t>.</w:t>
            </w:r>
          </w:p>
          <w:p w14:paraId="76869BD4" w14:textId="46AE70AB" w:rsidR="001C3662" w:rsidRPr="001C3662" w:rsidRDefault="001C3662" w:rsidP="0010792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2D25398C" wp14:editId="1A445E7B">
                  <wp:extent cx="1821180" cy="1305752"/>
                  <wp:effectExtent l="0" t="0" r="762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822" cy="132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25150024" w14:textId="71AC6906" w:rsidR="00BD3D20" w:rsidRPr="005035A5" w:rsidRDefault="001C3662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QUECHUA</w:t>
            </w:r>
          </w:p>
        </w:tc>
        <w:tc>
          <w:tcPr>
            <w:tcW w:w="2832" w:type="dxa"/>
          </w:tcPr>
          <w:p w14:paraId="31B31CC0" w14:textId="77777777" w:rsidR="00BD3D20" w:rsidRDefault="00BD3D20" w:rsidP="00107927">
            <w:pPr>
              <w:rPr>
                <w:sz w:val="24"/>
                <w:szCs w:val="24"/>
              </w:rPr>
            </w:pPr>
          </w:p>
        </w:tc>
      </w:tr>
      <w:tr w:rsidR="009C6D34" w14:paraId="13A68FDA" w14:textId="77777777" w:rsidTr="001C3662">
        <w:trPr>
          <w:trHeight w:val="2070"/>
        </w:trPr>
        <w:tc>
          <w:tcPr>
            <w:tcW w:w="2831" w:type="dxa"/>
          </w:tcPr>
          <w:p w14:paraId="2591FFC2" w14:textId="4DF5D409" w:rsidR="001C3662" w:rsidRDefault="001C3662" w:rsidP="00107927">
            <w:pPr>
              <w:rPr>
                <w:b/>
                <w:bCs/>
                <w:sz w:val="24"/>
                <w:szCs w:val="24"/>
              </w:rPr>
            </w:pPr>
            <w:r w:rsidRPr="001C3662">
              <w:rPr>
                <w:b/>
                <w:bCs/>
                <w:sz w:val="24"/>
                <w:szCs w:val="24"/>
              </w:rPr>
              <w:t>“</w:t>
            </w:r>
            <w:r>
              <w:rPr>
                <w:b/>
                <w:bCs/>
                <w:sz w:val="24"/>
                <w:szCs w:val="24"/>
              </w:rPr>
              <w:t>R</w:t>
            </w:r>
            <w:r w:rsidRPr="001C3662">
              <w:rPr>
                <w:b/>
                <w:bCs/>
                <w:sz w:val="24"/>
                <w:szCs w:val="24"/>
              </w:rPr>
              <w:t xml:space="preserve">UKA” </w:t>
            </w:r>
            <w:r>
              <w:rPr>
                <w:b/>
                <w:bCs/>
                <w:sz w:val="24"/>
                <w:szCs w:val="24"/>
              </w:rPr>
              <w:t>ESPACIO COMUNITARIO Y FAMILIAR.</w:t>
            </w:r>
          </w:p>
          <w:p w14:paraId="46E330E5" w14:textId="2B3EE90A" w:rsidR="001C3662" w:rsidRPr="001C3662" w:rsidRDefault="001C3662" w:rsidP="001C366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277EEF90" wp14:editId="515F3EB7">
                  <wp:extent cx="1561243" cy="786130"/>
                  <wp:effectExtent l="0" t="0" r="127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25" cy="79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4D7AA52" w14:textId="52029881" w:rsidR="001C3662" w:rsidRPr="005035A5" w:rsidRDefault="001C3662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MAPUCHE</w:t>
            </w:r>
          </w:p>
        </w:tc>
        <w:tc>
          <w:tcPr>
            <w:tcW w:w="2832" w:type="dxa"/>
          </w:tcPr>
          <w:p w14:paraId="30ADB932" w14:textId="77777777" w:rsidR="001C3662" w:rsidRDefault="001C3662" w:rsidP="00107927">
            <w:pPr>
              <w:rPr>
                <w:sz w:val="24"/>
                <w:szCs w:val="24"/>
              </w:rPr>
            </w:pPr>
          </w:p>
        </w:tc>
      </w:tr>
      <w:tr w:rsidR="009C6D34" w14:paraId="11653B45" w14:textId="77777777" w:rsidTr="009C6D34">
        <w:trPr>
          <w:trHeight w:val="3121"/>
        </w:trPr>
        <w:tc>
          <w:tcPr>
            <w:tcW w:w="2831" w:type="dxa"/>
          </w:tcPr>
          <w:p w14:paraId="017B5043" w14:textId="77777777" w:rsidR="005C4048" w:rsidRDefault="005C4048" w:rsidP="0010792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“WHIPALA</w:t>
            </w:r>
            <w:r w:rsidR="00031850">
              <w:rPr>
                <w:b/>
                <w:bCs/>
                <w:sz w:val="24"/>
                <w:szCs w:val="24"/>
              </w:rPr>
              <w:t>”</w:t>
            </w:r>
            <w:r w:rsidR="00FA33C4">
              <w:rPr>
                <w:b/>
                <w:bCs/>
                <w:sz w:val="24"/>
                <w:szCs w:val="24"/>
              </w:rPr>
              <w:t xml:space="preserve"> OBJETO FLEXIBLE</w:t>
            </w:r>
            <w:r w:rsidR="00B75EF3">
              <w:rPr>
                <w:b/>
                <w:bCs/>
                <w:sz w:val="24"/>
                <w:szCs w:val="24"/>
              </w:rPr>
              <w:t>, ONDULANTE Y CUADRICULADO.</w:t>
            </w:r>
          </w:p>
          <w:p w14:paraId="6B2DA80E" w14:textId="770D6B4B" w:rsidR="00B75EF3" w:rsidRPr="001C3662" w:rsidRDefault="009C6D34" w:rsidP="009C6D3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58DA0E10" wp14:editId="114D6269">
                  <wp:extent cx="1792605" cy="1295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22" cy="132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5194FF6B" w14:textId="462E0E4F" w:rsidR="005C4048" w:rsidRDefault="00086295" w:rsidP="0050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AYMARÁ</w:t>
            </w:r>
          </w:p>
        </w:tc>
        <w:tc>
          <w:tcPr>
            <w:tcW w:w="2832" w:type="dxa"/>
          </w:tcPr>
          <w:p w14:paraId="5C17A015" w14:textId="77777777" w:rsidR="005C4048" w:rsidRDefault="005C4048" w:rsidP="00107927">
            <w:pPr>
              <w:rPr>
                <w:sz w:val="24"/>
                <w:szCs w:val="24"/>
              </w:rPr>
            </w:pPr>
          </w:p>
        </w:tc>
      </w:tr>
    </w:tbl>
    <w:p w14:paraId="0D802B0F" w14:textId="32DE7D47" w:rsidR="000827D4" w:rsidRPr="00107927" w:rsidRDefault="000827D4" w:rsidP="00107927">
      <w:pPr>
        <w:rPr>
          <w:sz w:val="24"/>
          <w:szCs w:val="24"/>
        </w:rPr>
      </w:pPr>
    </w:p>
    <w:sectPr w:rsidR="000827D4" w:rsidRPr="001079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927"/>
    <w:rsid w:val="00031850"/>
    <w:rsid w:val="000827D4"/>
    <w:rsid w:val="00086295"/>
    <w:rsid w:val="00107927"/>
    <w:rsid w:val="001C3662"/>
    <w:rsid w:val="005035A5"/>
    <w:rsid w:val="005C06B5"/>
    <w:rsid w:val="005C4048"/>
    <w:rsid w:val="00734BEC"/>
    <w:rsid w:val="008C0993"/>
    <w:rsid w:val="009C6D34"/>
    <w:rsid w:val="00A035B9"/>
    <w:rsid w:val="00B75EF3"/>
    <w:rsid w:val="00B95CB1"/>
    <w:rsid w:val="00BD3D20"/>
    <w:rsid w:val="00BD448C"/>
    <w:rsid w:val="00FA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656CB"/>
  <w15:chartTrackingRefBased/>
  <w15:docId w15:val="{34AF0726-CE81-4F4C-AE44-A46F277A1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3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Laura Odriozola</dc:creator>
  <cp:keywords/>
  <dc:description/>
  <cp:lastModifiedBy>Usuario de Windows</cp:lastModifiedBy>
  <cp:revision>15</cp:revision>
  <dcterms:created xsi:type="dcterms:W3CDTF">2020-09-25T11:16:00Z</dcterms:created>
  <dcterms:modified xsi:type="dcterms:W3CDTF">2020-10-06T17:51:00Z</dcterms:modified>
</cp:coreProperties>
</file>