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normal41"/>
        <w:tblW w:w="0" w:type="auto"/>
        <w:tblLook w:val="04A0" w:firstRow="1" w:lastRow="0" w:firstColumn="1" w:lastColumn="0" w:noHBand="0" w:noVBand="1"/>
      </w:tblPr>
      <w:tblGrid>
        <w:gridCol w:w="7543"/>
      </w:tblGrid>
      <w:tr w:rsidR="00A8521F" w14:paraId="40A2FF7D" w14:textId="77777777" w:rsidTr="00A85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3" w:type="dxa"/>
          </w:tcPr>
          <w:p w14:paraId="07557258" w14:textId="77777777" w:rsidR="00A8521F" w:rsidRDefault="00A8521F">
            <w:pPr>
              <w:spacing w:line="240" w:lineRule="auto"/>
            </w:pPr>
            <w:r>
              <w:t xml:space="preserve">CIENCIAS SOCIALES 6° A- B – C </w:t>
            </w:r>
          </w:p>
          <w:p w14:paraId="741049EC" w14:textId="77777777" w:rsidR="00A8521F" w:rsidRDefault="00A8521F">
            <w:pPr>
              <w:spacing w:line="240" w:lineRule="auto"/>
            </w:pPr>
          </w:p>
          <w:p w14:paraId="2FF0C62A" w14:textId="77777777" w:rsidR="00A8521F" w:rsidRDefault="00A8521F">
            <w:pPr>
              <w:spacing w:line="240" w:lineRule="auto"/>
              <w:jc w:val="center"/>
              <w:rPr>
                <w:b w:val="0"/>
                <w:bCs w:val="0"/>
                <w:sz w:val="36"/>
                <w:szCs w:val="36"/>
                <w:u w:val="single"/>
                <w:lang w:val="es-MX"/>
              </w:rPr>
            </w:pPr>
            <w:r>
              <w:rPr>
                <w:sz w:val="36"/>
                <w:szCs w:val="36"/>
                <w:u w:val="single"/>
                <w:lang w:val="es-MX"/>
              </w:rPr>
              <w:t>Actividad repaso de la clase 1 y 2</w:t>
            </w:r>
          </w:p>
          <w:p w14:paraId="42EF1498" w14:textId="77777777" w:rsidR="00A8521F" w:rsidRDefault="00A8521F">
            <w:pPr>
              <w:spacing w:line="240" w:lineRule="auto"/>
              <w:jc w:val="center"/>
              <w:rPr>
                <w:b w:val="0"/>
                <w:sz w:val="36"/>
                <w:szCs w:val="36"/>
                <w:u w:val="single"/>
                <w:lang w:val="es-MX"/>
              </w:rPr>
            </w:pPr>
          </w:p>
          <w:p w14:paraId="68F5F52A" w14:textId="77777777" w:rsidR="00A8521F" w:rsidRDefault="00A8521F">
            <w:pPr>
              <w:spacing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-Esta clase será explicada por medio de la aplicación zoom. </w:t>
            </w:r>
          </w:p>
          <w:p w14:paraId="3ECB4651" w14:textId="77777777" w:rsidR="00A8521F" w:rsidRDefault="00A8521F">
            <w:pPr>
              <w:spacing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-Teniendo en cuenta lo realizado en la tarea 1 y 2 de Ciencias Sociales, se les propondrá lo siguiente: </w:t>
            </w:r>
          </w:p>
          <w:p w14:paraId="17556726" w14:textId="77777777" w:rsidR="00A8521F" w:rsidRDefault="00A8521F" w:rsidP="00EA14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lang w:val="es-MX"/>
              </w:rPr>
            </w:pPr>
            <w:r>
              <w:rPr>
                <w:color w:val="538135" w:themeColor="accent6" w:themeShade="BF"/>
                <w:lang w:val="es-MX"/>
              </w:rPr>
              <w:t>Realizar un mapa conceptual o comparativo teniendo en cuenta las características geográficas e histórico-culturales del continente americano, tomando como eje “el continente americano”.</w:t>
            </w:r>
          </w:p>
          <w:p w14:paraId="4262C87D" w14:textId="77777777" w:rsidR="00A8521F" w:rsidRDefault="00A8521F">
            <w:pPr>
              <w:spacing w:line="240" w:lineRule="auto"/>
              <w:rPr>
                <w:b w:val="0"/>
                <w:bCs w:val="0"/>
                <w:color w:val="FF0066"/>
                <w:u w:val="single"/>
                <w:lang w:val="es-MX"/>
              </w:rPr>
            </w:pPr>
          </w:p>
          <w:p w14:paraId="62B23947" w14:textId="77777777" w:rsidR="00A8521F" w:rsidRDefault="00A8521F">
            <w:pPr>
              <w:spacing w:line="240" w:lineRule="auto"/>
              <w:rPr>
                <w:b w:val="0"/>
                <w:bCs w:val="0"/>
                <w:color w:val="FF0066"/>
                <w:lang w:val="es-MX"/>
              </w:rPr>
            </w:pPr>
            <w:r>
              <w:rPr>
                <w:color w:val="FF0066"/>
                <w:u w:val="single"/>
                <w:lang w:val="es-MX"/>
              </w:rPr>
              <w:t>Para tener en cuenta:</w:t>
            </w:r>
            <w:r>
              <w:rPr>
                <w:color w:val="FF0066"/>
                <w:lang w:val="es-MX"/>
              </w:rPr>
              <w:t xml:space="preserve"> Tendrán que poner las características según lo geográfico (identificar las tres Américas y los países) y lo histórico-cultural (identificar las dos Américas y poner por quienes fueron colonizados, idioma y religión.)</w:t>
            </w:r>
          </w:p>
          <w:p w14:paraId="6A4C38C6" w14:textId="77777777" w:rsidR="00A8521F" w:rsidRDefault="00A8521F">
            <w:pPr>
              <w:spacing w:line="240" w:lineRule="auto"/>
              <w:rPr>
                <w:color w:val="FF0066"/>
                <w:lang w:val="es-MX"/>
              </w:rPr>
            </w:pPr>
          </w:p>
          <w:p w14:paraId="092AF7EC" w14:textId="77777777" w:rsidR="00A8521F" w:rsidRDefault="00A8521F">
            <w:pPr>
              <w:spacing w:line="240" w:lineRule="auto"/>
              <w:rPr>
                <w:b w:val="0"/>
                <w:bCs w:val="0"/>
                <w:color w:val="2E74B5" w:themeColor="accent5" w:themeShade="BF"/>
                <w:u w:val="single"/>
                <w:lang w:val="es-MX"/>
              </w:rPr>
            </w:pPr>
            <w:r>
              <w:rPr>
                <w:color w:val="2E74B5" w:themeColor="accent5" w:themeShade="BF"/>
                <w:u w:val="single"/>
                <w:lang w:val="es-MX"/>
              </w:rPr>
              <w:t>MODELO DE CUADRO</w:t>
            </w:r>
          </w:p>
          <w:p w14:paraId="5075D31A" w14:textId="77777777" w:rsidR="00A8521F" w:rsidRDefault="00A8521F">
            <w:pPr>
              <w:spacing w:line="240" w:lineRule="auto"/>
              <w:rPr>
                <w:color w:val="FF0066"/>
                <w:lang w:val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98"/>
              <w:gridCol w:w="2978"/>
              <w:gridCol w:w="2441"/>
            </w:tblGrid>
            <w:tr w:rsidR="00A8521F" w14:paraId="493726BB" w14:textId="77777777"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3307964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</w:tc>
              <w:tc>
                <w:tcPr>
                  <w:tcW w:w="3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5ADCF38" w14:textId="77777777" w:rsidR="00A8521F" w:rsidRDefault="00A8521F">
                  <w:pPr>
                    <w:spacing w:line="240" w:lineRule="auto"/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CONTINENTE AMERICANO</w:t>
                  </w: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F33B4E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</w:tc>
            </w:tr>
            <w:tr w:rsidR="00A8521F" w14:paraId="39E2A7FD" w14:textId="77777777"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5B676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</w:tc>
              <w:tc>
                <w:tcPr>
                  <w:tcW w:w="3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5C79A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Según las características geográficas </w:t>
                  </w: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726A6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Según las características histórico-culturales </w:t>
                  </w:r>
                </w:p>
              </w:tc>
            </w:tr>
            <w:tr w:rsidR="00A8521F" w14:paraId="218553AB" w14:textId="77777777"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36E26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División del continente </w:t>
                  </w:r>
                </w:p>
              </w:tc>
              <w:tc>
                <w:tcPr>
                  <w:tcW w:w="3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58E74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-</w:t>
                  </w:r>
                </w:p>
                <w:p w14:paraId="5E26F27F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  <w:p w14:paraId="1731E3BB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-</w:t>
                  </w:r>
                </w:p>
                <w:p w14:paraId="6FFA3E7E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  <w:p w14:paraId="6E3C6580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-</w:t>
                  </w: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ED7EA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- </w:t>
                  </w:r>
                </w:p>
                <w:p w14:paraId="3A7DDB97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  <w:p w14:paraId="095DF073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  <w:p w14:paraId="73DE0EEA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-</w:t>
                  </w:r>
                </w:p>
                <w:p w14:paraId="28EF2E7B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  <w:p w14:paraId="7AD6E7BE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</w:tc>
            </w:tr>
            <w:tr w:rsidR="00A8521F" w14:paraId="41DA431D" w14:textId="77777777"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7937A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Colonizadores </w:t>
                  </w:r>
                </w:p>
              </w:tc>
              <w:tc>
                <w:tcPr>
                  <w:tcW w:w="3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59116651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F17B5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  <w:p w14:paraId="0B8D2BE9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</w:tc>
            </w:tr>
            <w:tr w:rsidR="00A8521F" w14:paraId="1196A11D" w14:textId="77777777"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D9596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Idiomas </w:t>
                  </w:r>
                </w:p>
              </w:tc>
              <w:tc>
                <w:tcPr>
                  <w:tcW w:w="3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54708477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6B580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  <w:p w14:paraId="5FBDDB65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</w:tc>
            </w:tr>
            <w:tr w:rsidR="00A8521F" w14:paraId="05AE46F8" w14:textId="77777777"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F8CD5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Religión </w:t>
                  </w:r>
                </w:p>
              </w:tc>
              <w:tc>
                <w:tcPr>
                  <w:tcW w:w="3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1BBAA32B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26FA7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  <w:p w14:paraId="78523AFF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</w:tc>
            </w:tr>
          </w:tbl>
          <w:p w14:paraId="09E5552A" w14:textId="77777777" w:rsidR="00A8521F" w:rsidRDefault="00A8521F">
            <w:pPr>
              <w:spacing w:line="240" w:lineRule="auto"/>
              <w:rPr>
                <w:lang w:val="es-MX"/>
              </w:rPr>
            </w:pPr>
          </w:p>
          <w:p w14:paraId="3E00E128" w14:textId="77777777" w:rsidR="00A8521F" w:rsidRDefault="00A8521F">
            <w:pPr>
              <w:spacing w:line="240" w:lineRule="auto"/>
              <w:rPr>
                <w:color w:val="FF0066"/>
                <w:lang w:val="es-MX"/>
              </w:rPr>
            </w:pPr>
            <w:r>
              <w:rPr>
                <w:color w:val="FF0066"/>
                <w:u w:val="single"/>
                <w:lang w:val="es-MX"/>
              </w:rPr>
              <w:t>Para tener en cuenta:</w:t>
            </w:r>
            <w:r>
              <w:rPr>
                <w:color w:val="FF0066"/>
                <w:lang w:val="es-MX"/>
              </w:rPr>
              <w:t xml:space="preserve"> en la parte que dice división del continente tienen que especificar como se divide el continente según las características geográficas e histórico-culturales. </w:t>
            </w:r>
          </w:p>
          <w:p w14:paraId="42CA9E83" w14:textId="77777777" w:rsidR="00A8521F" w:rsidRDefault="00A8521F">
            <w:pPr>
              <w:spacing w:line="240" w:lineRule="auto"/>
              <w:rPr>
                <w:b w:val="0"/>
                <w:bCs w:val="0"/>
                <w:lang w:val="es-MX"/>
              </w:rPr>
            </w:pPr>
          </w:p>
          <w:p w14:paraId="722FDF67" w14:textId="77777777" w:rsidR="00A8521F" w:rsidRDefault="00A8521F">
            <w:pPr>
              <w:spacing w:line="240" w:lineRule="auto"/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 xml:space="preserve">SI NO LO RECUERDAN PUEDEN VOLVER A LEER EL TEXTO </w:t>
            </w:r>
          </w:p>
          <w:p w14:paraId="319A6E20" w14:textId="77777777" w:rsidR="00436BBB" w:rsidRDefault="00436BBB">
            <w:pPr>
              <w:spacing w:line="240" w:lineRule="auto"/>
              <w:rPr>
                <w:b w:val="0"/>
                <w:bCs w:val="0"/>
                <w:lang w:val="es-MX"/>
              </w:rPr>
            </w:pPr>
          </w:p>
          <w:p w14:paraId="0C7F9746" w14:textId="77777777" w:rsidR="00A8521F" w:rsidRDefault="00A8521F">
            <w:pPr>
              <w:spacing w:line="240" w:lineRule="auto"/>
              <w:rPr>
                <w:lang w:val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317"/>
            </w:tblGrid>
            <w:tr w:rsidR="00A8521F" w14:paraId="1B53072E" w14:textId="77777777">
              <w:tc>
                <w:tcPr>
                  <w:tcW w:w="8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AFD26" w14:textId="77777777" w:rsidR="00A8521F" w:rsidRDefault="00A8521F">
                  <w:pPr>
                    <w:spacing w:line="240" w:lineRule="auto"/>
                    <w:rPr>
                      <w:b/>
                      <w:i/>
                      <w:u w:val="single"/>
                      <w:lang w:val="es-AR"/>
                    </w:rPr>
                  </w:pPr>
                  <w:r>
                    <w:rPr>
                      <w:b/>
                      <w:i/>
                      <w:u w:val="single"/>
                      <w:lang w:val="es-AR"/>
                    </w:rPr>
                    <w:t>Continente Americano</w:t>
                  </w:r>
                </w:p>
                <w:p w14:paraId="0D2E4E6F" w14:textId="77777777" w:rsidR="00A8521F" w:rsidRDefault="00A8521F">
                  <w:pPr>
                    <w:spacing w:line="240" w:lineRule="auto"/>
                    <w:rPr>
                      <w:b/>
                      <w:i/>
                      <w:u w:val="single"/>
                      <w:lang w:val="es-AR"/>
                    </w:rPr>
                  </w:pPr>
                </w:p>
                <w:p w14:paraId="4483B192" w14:textId="77777777" w:rsidR="00A8521F" w:rsidRDefault="00A8521F">
                  <w:pPr>
                    <w:spacing w:line="240" w:lineRule="auto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El continente americano es el segundo continente más grande del mundo, después de Asia.</w:t>
                  </w:r>
                </w:p>
                <w:p w14:paraId="0B3FFF31" w14:textId="77777777" w:rsidR="00A8521F" w:rsidRDefault="00A8521F">
                  <w:pPr>
                    <w:spacing w:line="240" w:lineRule="auto"/>
                    <w:rPr>
                      <w:lang w:val="es-AR"/>
                    </w:rPr>
                  </w:pPr>
                </w:p>
                <w:p w14:paraId="312DA36A" w14:textId="77777777" w:rsidR="00A8521F" w:rsidRDefault="00A8521F">
                  <w:pPr>
                    <w:spacing w:line="240" w:lineRule="auto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Si se toma en cuenta la </w:t>
                  </w:r>
                  <w:r>
                    <w:rPr>
                      <w:b/>
                      <w:color w:val="FF0066"/>
                      <w:lang w:val="es-AR"/>
                    </w:rPr>
                    <w:t>división geográfica o física</w:t>
                  </w:r>
                  <w:r>
                    <w:rPr>
                      <w:color w:val="FF0066"/>
                      <w:lang w:val="es-AR"/>
                    </w:rPr>
                    <w:t xml:space="preserve"> </w:t>
                  </w:r>
                  <w:r>
                    <w:rPr>
                      <w:lang w:val="es-AR"/>
                    </w:rPr>
                    <w:t>se pueden distinguir tres subcontinentes:</w:t>
                  </w:r>
                </w:p>
                <w:p w14:paraId="3EE2DE38" w14:textId="77777777" w:rsidR="00A8521F" w:rsidRDefault="00A8521F">
                  <w:pPr>
                    <w:spacing w:line="240" w:lineRule="auto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</w:t>
                  </w:r>
                </w:p>
                <w:p w14:paraId="2073D37A" w14:textId="77777777" w:rsidR="00A8521F" w:rsidRDefault="00A8521F">
                  <w:pPr>
                    <w:spacing w:line="240" w:lineRule="auto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-</w:t>
                  </w:r>
                  <w:r>
                    <w:rPr>
                      <w:b/>
                      <w:u w:val="single"/>
                      <w:lang w:val="es-AR"/>
                    </w:rPr>
                    <w:t>América del norte</w:t>
                  </w:r>
                  <w:r>
                    <w:rPr>
                      <w:lang w:val="es-AR"/>
                    </w:rPr>
                    <w:t xml:space="preserve">, se encuentra Canadá, Estados Unidos y México. </w:t>
                  </w:r>
                </w:p>
                <w:p w14:paraId="1684AD97" w14:textId="77777777" w:rsidR="00A8521F" w:rsidRDefault="00A8521F">
                  <w:pPr>
                    <w:spacing w:line="240" w:lineRule="auto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-</w:t>
                  </w:r>
                  <w:r>
                    <w:rPr>
                      <w:b/>
                      <w:u w:val="single"/>
                      <w:lang w:val="es-AR"/>
                    </w:rPr>
                    <w:t>América Central</w:t>
                  </w:r>
                  <w:r>
                    <w:rPr>
                      <w:lang w:val="es-AR"/>
                    </w:rPr>
                    <w:t xml:space="preserve">, con todas sus islas y archipiélagos, es la parte más angosta del continente y se extiende de Guatemala y Belice, en el norte, hasta Panamá en el Sur. La parte insular incluye las islas ubicadas en el mar Caribe. </w:t>
                  </w:r>
                </w:p>
                <w:p w14:paraId="7B042B28" w14:textId="77777777" w:rsidR="00A8521F" w:rsidRDefault="00A8521F">
                  <w:pPr>
                    <w:spacing w:line="240" w:lineRule="auto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-</w:t>
                  </w:r>
                  <w:r>
                    <w:rPr>
                      <w:b/>
                      <w:u w:val="single"/>
                      <w:lang w:val="es-AR"/>
                    </w:rPr>
                    <w:t>América del Sur</w:t>
                  </w:r>
                  <w:r>
                    <w:rPr>
                      <w:lang w:val="es-AR"/>
                    </w:rPr>
                    <w:t>, se extiende desde Colombia y Venezuela, en el norte, hasta Chile y Argentina, en el sur.</w:t>
                  </w:r>
                </w:p>
                <w:p w14:paraId="69F88B4D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  <w:p w14:paraId="7F04E6DB" w14:textId="77777777" w:rsidR="00A8521F" w:rsidRDefault="00A8521F">
                  <w:pPr>
                    <w:spacing w:line="240" w:lineRule="auto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lastRenderedPageBreak/>
                    <w:t xml:space="preserve">De una </w:t>
                  </w:r>
                  <w:r>
                    <w:rPr>
                      <w:b/>
                      <w:color w:val="FF0066"/>
                      <w:lang w:val="es-AR"/>
                    </w:rPr>
                    <w:t>perspectiva económica, histórica y de las tradiciones culturales</w:t>
                  </w:r>
                  <w:r>
                    <w:rPr>
                      <w:lang w:val="es-AR"/>
                    </w:rPr>
                    <w:t xml:space="preserve">, se puede distinguir América Latina y América Anglosajona. </w:t>
                  </w:r>
                </w:p>
                <w:p w14:paraId="7A19503F" w14:textId="77777777" w:rsidR="00A8521F" w:rsidRDefault="00A8521F">
                  <w:pPr>
                    <w:spacing w:line="240" w:lineRule="auto"/>
                    <w:rPr>
                      <w:lang w:val="es-AR"/>
                    </w:rPr>
                  </w:pPr>
                </w:p>
                <w:p w14:paraId="38288848" w14:textId="77777777" w:rsidR="00A8521F" w:rsidRDefault="00A8521F">
                  <w:pPr>
                    <w:spacing w:line="240" w:lineRule="auto"/>
                    <w:rPr>
                      <w:lang w:val="es-AR"/>
                    </w:rPr>
                  </w:pPr>
                  <w:r>
                    <w:rPr>
                      <w:b/>
                      <w:u w:val="single"/>
                      <w:lang w:val="es-AR"/>
                    </w:rPr>
                    <w:t>América latina</w:t>
                  </w:r>
                  <w:r>
                    <w:rPr>
                      <w:lang w:val="es-AR"/>
                    </w:rPr>
                    <w:t>, está constituida desde México hasta la Argentina y Chile, en el extremo sur, incluyendo el Caribe. Fue colonizada por españoles y portugueses, trajeron sus lenguas, religiones, formas de trabajo, sus sistemas de valores y sus organizaciones políticas. El idioma oficial es el español y el portugués, en varios de ellos también son oficiales las lenguas de los pueblos originarios. Los europeos impusieron la religión católica y el uso de los idiomas latinos. Por eso a estas regiones que predominaban los idiomas que se basaban en el latín, se las denomino América Latina.</w:t>
                  </w:r>
                </w:p>
                <w:p w14:paraId="060114B1" w14:textId="77777777" w:rsidR="00A8521F" w:rsidRDefault="00A8521F">
                  <w:pPr>
                    <w:spacing w:line="240" w:lineRule="auto"/>
                    <w:rPr>
                      <w:lang w:val="es-AR"/>
                    </w:rPr>
                  </w:pPr>
                </w:p>
                <w:p w14:paraId="7283784E" w14:textId="77777777" w:rsidR="00A8521F" w:rsidRDefault="00A8521F">
                  <w:pPr>
                    <w:spacing w:line="240" w:lineRule="auto"/>
                    <w:rPr>
                      <w:lang w:val="es-AR"/>
                    </w:rPr>
                  </w:pPr>
                  <w:r>
                    <w:rPr>
                      <w:b/>
                      <w:u w:val="single"/>
                      <w:lang w:val="es-AR"/>
                    </w:rPr>
                    <w:t>América anglosajona</w:t>
                  </w:r>
                  <w:r>
                    <w:rPr>
                      <w:lang w:val="es-AR"/>
                    </w:rPr>
                    <w:t>, integrada por países colonizados por Francia e Inglaterra.</w:t>
                  </w:r>
                </w:p>
                <w:p w14:paraId="38AB3668" w14:textId="77777777" w:rsidR="00A8521F" w:rsidRDefault="00A8521F">
                  <w:pPr>
                    <w:spacing w:line="240" w:lineRule="auto"/>
                    <w:rPr>
                      <w:lang w:val="es-MX"/>
                    </w:rPr>
                  </w:pPr>
                </w:p>
              </w:tc>
            </w:tr>
          </w:tbl>
          <w:p w14:paraId="5B47298E" w14:textId="77777777" w:rsidR="00A8521F" w:rsidRDefault="00A8521F">
            <w:pPr>
              <w:spacing w:line="240" w:lineRule="auto"/>
              <w:rPr>
                <w:lang w:val="es-MX"/>
              </w:rPr>
            </w:pPr>
          </w:p>
          <w:p w14:paraId="54120F1E" w14:textId="77777777" w:rsidR="00A8521F" w:rsidRDefault="00A8521F" w:rsidP="00EA14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lang w:val="es-MX"/>
              </w:rPr>
            </w:pPr>
            <w:r>
              <w:rPr>
                <w:color w:val="538135" w:themeColor="accent6" w:themeShade="BF"/>
                <w:lang w:val="es-MX"/>
              </w:rPr>
              <w:t xml:space="preserve">Deberán buscar una imagen que represente al continente americano según la división histórico-cultural. </w:t>
            </w:r>
          </w:p>
          <w:p w14:paraId="53DAC644" w14:textId="77777777" w:rsidR="00A8521F" w:rsidRDefault="00A8521F">
            <w:pPr>
              <w:pStyle w:val="Prrafodelista"/>
              <w:spacing w:after="0" w:line="240" w:lineRule="auto"/>
              <w:rPr>
                <w:color w:val="538135" w:themeColor="accent6" w:themeShade="BF"/>
                <w:lang w:val="es-MX"/>
              </w:rPr>
            </w:pPr>
          </w:p>
          <w:p w14:paraId="0AF50CC7" w14:textId="77777777" w:rsidR="00A8521F" w:rsidRDefault="00A8521F">
            <w:pPr>
              <w:spacing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Cualquier duda que les surja me pueden enviar un mensajito. Un abrazo enorme </w:t>
            </w:r>
          </w:p>
          <w:p w14:paraId="75F7DB3F" w14:textId="77777777" w:rsidR="00A8521F" w:rsidRDefault="00A8521F">
            <w:pPr>
              <w:spacing w:line="240" w:lineRule="auto"/>
            </w:pPr>
          </w:p>
        </w:tc>
      </w:tr>
    </w:tbl>
    <w:p w14:paraId="48304523" w14:textId="77777777" w:rsidR="00A8521F" w:rsidRDefault="00A8521F" w:rsidP="00A8521F"/>
    <w:p w14:paraId="7ED92AAD" w14:textId="125B0FBB" w:rsidR="00436BBB" w:rsidRDefault="00A8521F" w:rsidP="00436BBB">
      <w:pPr>
        <w:jc w:val="center"/>
        <w:rPr>
          <w:rFonts w:ascii="Footlight MT Light" w:hAnsi="Footlight MT Light"/>
          <w:b/>
          <w:bCs/>
          <w:color w:val="FF0000"/>
          <w:sz w:val="32"/>
          <w:szCs w:val="32"/>
        </w:rPr>
      </w:pPr>
      <w:r w:rsidRPr="00A8521F">
        <w:rPr>
          <w:rFonts w:ascii="Footlight MT Light" w:hAnsi="Footlight MT Light"/>
          <w:b/>
          <w:bCs/>
          <w:color w:val="FF0000"/>
          <w:sz w:val="32"/>
          <w:szCs w:val="32"/>
        </w:rPr>
        <w:t>MATEMÁTICA SEÑO CANDELA</w:t>
      </w:r>
    </w:p>
    <w:p w14:paraId="4A77468F" w14:textId="77777777" w:rsidR="005610EA" w:rsidRPr="00436BBB" w:rsidRDefault="005610EA" w:rsidP="00436BBB">
      <w:pPr>
        <w:jc w:val="center"/>
        <w:rPr>
          <w:rFonts w:ascii="Footlight MT Light" w:hAnsi="Footlight MT Light"/>
          <w:b/>
          <w:bCs/>
          <w:color w:val="FF0000"/>
          <w:sz w:val="32"/>
          <w:szCs w:val="32"/>
        </w:rPr>
      </w:pPr>
    </w:p>
    <w:p w14:paraId="4F62A468" w14:textId="77777777" w:rsidR="00C60163" w:rsidRDefault="00FB71F0" w:rsidP="00FB71F0">
      <w:pPr>
        <w:pStyle w:val="Prrafodelista"/>
        <w:numPr>
          <w:ilvl w:val="0"/>
          <w:numId w:val="9"/>
        </w:numPr>
        <w:ind w:left="426"/>
        <w:rPr>
          <w:rFonts w:ascii="Footlight MT Light" w:hAnsi="Footlight MT Light"/>
          <w:color w:val="000000" w:themeColor="text1"/>
          <w:sz w:val="32"/>
          <w:szCs w:val="32"/>
        </w:rPr>
      </w:pPr>
      <w:r w:rsidRPr="00FB71F0">
        <w:rPr>
          <w:rFonts w:ascii="Footlight MT Light" w:hAnsi="Footlight MT Light"/>
          <w:color w:val="000000" w:themeColor="text1"/>
          <w:sz w:val="32"/>
          <w:szCs w:val="32"/>
        </w:rPr>
        <w:t>Separá en términos los siguientes cálculos, luego indicá paso a paso cómo lo fuiste resolviendo y por último colocá el resultado.</w:t>
      </w:r>
    </w:p>
    <w:p w14:paraId="43033B07" w14:textId="5E14648F" w:rsidR="00436BBB" w:rsidRDefault="00FB71F0" w:rsidP="00C60163">
      <w:pPr>
        <w:pStyle w:val="Prrafodelista"/>
        <w:ind w:left="426"/>
        <w:rPr>
          <w:rFonts w:ascii="Footlight MT Light" w:hAnsi="Footlight MT Light"/>
          <w:color w:val="000000" w:themeColor="text1"/>
          <w:sz w:val="32"/>
          <w:szCs w:val="32"/>
        </w:rPr>
      </w:pPr>
      <w:r>
        <w:rPr>
          <w:rFonts w:ascii="Footlight MT Light" w:hAnsi="Footlight MT Light"/>
          <w:color w:val="000000" w:themeColor="text1"/>
          <w:sz w:val="32"/>
          <w:szCs w:val="32"/>
        </w:rPr>
        <w:br/>
      </w:r>
    </w:p>
    <w:p w14:paraId="3065B643" w14:textId="164A02A6" w:rsidR="00FB71F0" w:rsidRDefault="00FB71F0" w:rsidP="00FB71F0">
      <w:pPr>
        <w:pStyle w:val="Prrafodelista"/>
        <w:numPr>
          <w:ilvl w:val="0"/>
          <w:numId w:val="11"/>
        </w:numPr>
        <w:ind w:left="709"/>
        <w:rPr>
          <w:rFonts w:ascii="Footlight MT Light" w:hAnsi="Footlight MT Light"/>
          <w:color w:val="000000" w:themeColor="text1"/>
          <w:sz w:val="32"/>
          <w:szCs w:val="32"/>
        </w:rPr>
      </w:pPr>
      <w:r>
        <w:rPr>
          <w:rFonts w:ascii="Footlight MT Light" w:hAnsi="Footlight MT Light"/>
          <w:color w:val="000000" w:themeColor="text1"/>
          <w:sz w:val="32"/>
          <w:szCs w:val="32"/>
        </w:rPr>
        <w:t>15 x 10 + 234 =</w:t>
      </w:r>
      <w:r>
        <w:rPr>
          <w:rFonts w:ascii="Footlight MT Light" w:hAnsi="Footlight MT Light"/>
          <w:color w:val="000000" w:themeColor="text1"/>
          <w:sz w:val="32"/>
          <w:szCs w:val="32"/>
        </w:rPr>
        <w:br/>
      </w:r>
    </w:p>
    <w:p w14:paraId="30545E1E" w14:textId="77777777" w:rsidR="00C60163" w:rsidRDefault="00C60163" w:rsidP="00C60163">
      <w:pPr>
        <w:pStyle w:val="Prrafodelista"/>
        <w:ind w:left="709"/>
        <w:rPr>
          <w:rFonts w:ascii="Footlight MT Light" w:hAnsi="Footlight MT Light"/>
          <w:color w:val="000000" w:themeColor="text1"/>
          <w:sz w:val="32"/>
          <w:szCs w:val="32"/>
        </w:rPr>
      </w:pPr>
    </w:p>
    <w:p w14:paraId="34F2E45F" w14:textId="77777777" w:rsidR="00FB71F0" w:rsidRDefault="00FB71F0" w:rsidP="00FB71F0">
      <w:pPr>
        <w:pStyle w:val="Prrafodelista"/>
        <w:numPr>
          <w:ilvl w:val="0"/>
          <w:numId w:val="11"/>
        </w:numPr>
        <w:ind w:left="709"/>
        <w:rPr>
          <w:rFonts w:ascii="Footlight MT Light" w:hAnsi="Footlight MT Light"/>
          <w:color w:val="000000" w:themeColor="text1"/>
          <w:sz w:val="32"/>
          <w:szCs w:val="32"/>
        </w:rPr>
      </w:pPr>
      <w:r>
        <w:rPr>
          <w:rFonts w:ascii="Footlight MT Light" w:hAnsi="Footlight MT Light"/>
          <w:color w:val="000000" w:themeColor="text1"/>
          <w:sz w:val="32"/>
          <w:szCs w:val="32"/>
        </w:rPr>
        <w:t>3.214 + 500 : 2 =</w:t>
      </w:r>
    </w:p>
    <w:p w14:paraId="0D841FC1" w14:textId="2FAB6723" w:rsidR="00FB71F0" w:rsidRDefault="00FB71F0" w:rsidP="00FB71F0">
      <w:pPr>
        <w:pStyle w:val="Prrafodelista"/>
        <w:ind w:left="709"/>
        <w:rPr>
          <w:rFonts w:ascii="Footlight MT Light" w:hAnsi="Footlight MT Light"/>
          <w:color w:val="000000" w:themeColor="text1"/>
          <w:sz w:val="32"/>
          <w:szCs w:val="32"/>
        </w:rPr>
      </w:pPr>
    </w:p>
    <w:p w14:paraId="5DA07311" w14:textId="77777777" w:rsidR="00C60163" w:rsidRDefault="00C60163" w:rsidP="00FB71F0">
      <w:pPr>
        <w:pStyle w:val="Prrafodelista"/>
        <w:ind w:left="709"/>
        <w:rPr>
          <w:rFonts w:ascii="Footlight MT Light" w:hAnsi="Footlight MT Light"/>
          <w:color w:val="000000" w:themeColor="text1"/>
          <w:sz w:val="32"/>
          <w:szCs w:val="32"/>
        </w:rPr>
      </w:pPr>
    </w:p>
    <w:p w14:paraId="69442167" w14:textId="6F6B4CB5" w:rsidR="00A5382F" w:rsidRDefault="00FB71F0" w:rsidP="00A5382F">
      <w:pPr>
        <w:pStyle w:val="Prrafodelista"/>
        <w:numPr>
          <w:ilvl w:val="0"/>
          <w:numId w:val="11"/>
        </w:numPr>
        <w:ind w:left="709"/>
        <w:rPr>
          <w:rFonts w:ascii="Footlight MT Light" w:hAnsi="Footlight MT Light"/>
          <w:color w:val="000000" w:themeColor="text1"/>
          <w:sz w:val="32"/>
          <w:szCs w:val="32"/>
        </w:rPr>
      </w:pPr>
      <w:r>
        <w:rPr>
          <w:rFonts w:ascii="Footlight MT Light" w:hAnsi="Footlight MT Light"/>
          <w:color w:val="000000" w:themeColor="text1"/>
          <w:sz w:val="32"/>
          <w:szCs w:val="32"/>
        </w:rPr>
        <w:t>10.800 : 3 + 3.504 x 7 =</w:t>
      </w:r>
      <w:r w:rsidR="00A5382F">
        <w:rPr>
          <w:rFonts w:ascii="Footlight MT Light" w:hAnsi="Footlight MT Light"/>
          <w:color w:val="000000" w:themeColor="text1"/>
          <w:sz w:val="32"/>
          <w:szCs w:val="32"/>
        </w:rPr>
        <w:br/>
      </w:r>
    </w:p>
    <w:p w14:paraId="026AAD6D" w14:textId="77777777" w:rsidR="00C60163" w:rsidRPr="00A5382F" w:rsidRDefault="00C60163" w:rsidP="00C60163">
      <w:pPr>
        <w:pStyle w:val="Prrafodelista"/>
        <w:ind w:left="709"/>
        <w:rPr>
          <w:rFonts w:ascii="Footlight MT Light" w:hAnsi="Footlight MT Light"/>
          <w:color w:val="000000" w:themeColor="text1"/>
          <w:sz w:val="32"/>
          <w:szCs w:val="32"/>
        </w:rPr>
      </w:pPr>
    </w:p>
    <w:p w14:paraId="671402D4" w14:textId="518BD0D7" w:rsidR="00A5382F" w:rsidRDefault="00FB71F0" w:rsidP="00A5382F">
      <w:pPr>
        <w:pStyle w:val="Prrafodelista"/>
        <w:numPr>
          <w:ilvl w:val="0"/>
          <w:numId w:val="11"/>
        </w:numPr>
        <w:ind w:left="709"/>
        <w:rPr>
          <w:rFonts w:ascii="Footlight MT Light" w:hAnsi="Footlight MT Light"/>
          <w:color w:val="000000" w:themeColor="text1"/>
          <w:sz w:val="32"/>
          <w:szCs w:val="32"/>
        </w:rPr>
      </w:pPr>
      <w:r>
        <w:rPr>
          <w:rFonts w:ascii="Footlight MT Light" w:hAnsi="Footlight MT Light"/>
          <w:color w:val="000000" w:themeColor="text1"/>
          <w:sz w:val="32"/>
          <w:szCs w:val="32"/>
        </w:rPr>
        <w:t>37.900 : 5 – 50 x 100 + 2 x 3=</w:t>
      </w:r>
      <w:r w:rsidR="00A5382F">
        <w:rPr>
          <w:rFonts w:ascii="Footlight MT Light" w:hAnsi="Footlight MT Light"/>
          <w:color w:val="000000" w:themeColor="text1"/>
          <w:sz w:val="32"/>
          <w:szCs w:val="32"/>
        </w:rPr>
        <w:br/>
      </w:r>
    </w:p>
    <w:p w14:paraId="7BD7A251" w14:textId="77777777" w:rsidR="00C60163" w:rsidRPr="00C60163" w:rsidRDefault="00C60163" w:rsidP="00C60163">
      <w:pPr>
        <w:rPr>
          <w:rFonts w:ascii="Footlight MT Light" w:hAnsi="Footlight MT Light"/>
          <w:color w:val="000000" w:themeColor="text1"/>
          <w:sz w:val="32"/>
          <w:szCs w:val="32"/>
        </w:rPr>
      </w:pPr>
    </w:p>
    <w:p w14:paraId="73F26C6A" w14:textId="58142651" w:rsidR="00FB71F0" w:rsidRPr="00FB71F0" w:rsidRDefault="00FB71F0" w:rsidP="00FB71F0">
      <w:pPr>
        <w:pStyle w:val="Prrafodelista"/>
        <w:numPr>
          <w:ilvl w:val="0"/>
          <w:numId w:val="11"/>
        </w:numPr>
        <w:ind w:left="709"/>
        <w:rPr>
          <w:rFonts w:ascii="Footlight MT Light" w:hAnsi="Footlight MT Light"/>
          <w:color w:val="000000" w:themeColor="text1"/>
          <w:sz w:val="32"/>
          <w:szCs w:val="32"/>
        </w:rPr>
      </w:pPr>
      <w:r>
        <w:rPr>
          <w:rFonts w:ascii="Footlight MT Light" w:hAnsi="Footlight MT Light"/>
          <w:color w:val="000000" w:themeColor="text1"/>
          <w:sz w:val="32"/>
          <w:szCs w:val="32"/>
        </w:rPr>
        <w:t xml:space="preserve">76.500 : 9 + 1.059 x 4 – 1.472 : 2 = </w:t>
      </w:r>
      <w:r w:rsidRPr="00FB71F0">
        <w:rPr>
          <w:rFonts w:ascii="Footlight MT Light" w:hAnsi="Footlight MT Light"/>
          <w:color w:val="000000" w:themeColor="text1"/>
          <w:sz w:val="32"/>
          <w:szCs w:val="32"/>
        </w:rPr>
        <w:br/>
      </w:r>
      <w:r w:rsidRPr="00FB71F0">
        <w:rPr>
          <w:rFonts w:ascii="Footlight MT Light" w:hAnsi="Footlight MT Light"/>
          <w:color w:val="000000" w:themeColor="text1"/>
          <w:sz w:val="32"/>
          <w:szCs w:val="32"/>
        </w:rPr>
        <w:br/>
      </w:r>
    </w:p>
    <w:p w14:paraId="6DFC4AE4" w14:textId="77777777" w:rsidR="00436BBB" w:rsidRDefault="00436BBB" w:rsidP="00A8521F"/>
    <w:p w14:paraId="02D1F462" w14:textId="77777777" w:rsidR="0047278F" w:rsidRDefault="00A8521F" w:rsidP="00A8521F">
      <w:pPr>
        <w:jc w:val="center"/>
        <w:rPr>
          <w:rFonts w:ascii="Cooper Black" w:hAnsi="Cooper Black"/>
          <w:color w:val="00B0F0"/>
        </w:rPr>
      </w:pPr>
      <w:r w:rsidRPr="00A8521F">
        <w:rPr>
          <w:rFonts w:ascii="Cooper Black" w:hAnsi="Cooper Black"/>
          <w:color w:val="00B0F0"/>
        </w:rPr>
        <w:t>PRÁCTICAS DEL LENGUAJE SEÑO PAULA</w:t>
      </w:r>
    </w:p>
    <w:p w14:paraId="4B990847" w14:textId="77777777" w:rsidR="00A8521F" w:rsidRPr="00A8521F" w:rsidRDefault="00A8521F" w:rsidP="00A8521F">
      <w:pPr>
        <w:rPr>
          <w:rFonts w:eastAsiaTheme="minorHAnsi"/>
          <w:lang w:val="es-AR" w:eastAsia="en-US"/>
        </w:rPr>
      </w:pPr>
      <w:r w:rsidRPr="00A8521F">
        <w:rPr>
          <w:rFonts w:eastAsiaTheme="minorHAnsi"/>
          <w:lang w:val="es-AR" w:eastAsia="en-US"/>
        </w:rPr>
        <w:t>C</w:t>
      </w:r>
      <w:r>
        <w:rPr>
          <w:rFonts w:eastAsiaTheme="minorHAnsi"/>
          <w:lang w:val="es-AR" w:eastAsia="en-US"/>
        </w:rPr>
        <w:t>ontinuamos trabajando con las clases de oraciones según la actitud del hablante.</w:t>
      </w:r>
    </w:p>
    <w:p w14:paraId="48DF59DF" w14:textId="77777777" w:rsidR="00A8521F" w:rsidRPr="00A8521F" w:rsidRDefault="00A8521F" w:rsidP="00A8521F">
      <w:pPr>
        <w:rPr>
          <w:rFonts w:eastAsiaTheme="minorHAnsi"/>
          <w:lang w:val="es-AR" w:eastAsia="en-US"/>
        </w:rPr>
      </w:pPr>
    </w:p>
    <w:p w14:paraId="3B8794D5" w14:textId="77777777" w:rsidR="00A8521F" w:rsidRDefault="00A8521F" w:rsidP="00A8521F">
      <w:pPr>
        <w:numPr>
          <w:ilvl w:val="0"/>
          <w:numId w:val="3"/>
        </w:numPr>
        <w:contextualSpacing/>
        <w:rPr>
          <w:rFonts w:eastAsiaTheme="minorHAnsi"/>
          <w:lang w:val="es-AR" w:eastAsia="en-US"/>
        </w:rPr>
      </w:pPr>
      <w:r w:rsidRPr="00A8521F">
        <w:rPr>
          <w:rFonts w:eastAsiaTheme="minorHAnsi"/>
          <w:lang w:val="es-AR" w:eastAsia="en-US"/>
        </w:rPr>
        <w:t>Indiquen la clase a la que pertenece cada oración y luego transfórmenla como se indica entre paréntesis.</w:t>
      </w:r>
    </w:p>
    <w:p w14:paraId="5B657A88" w14:textId="77777777" w:rsidR="00A8521F" w:rsidRDefault="00A8521F" w:rsidP="00A8521F">
      <w:pPr>
        <w:ind w:left="720"/>
        <w:contextualSpacing/>
        <w:rPr>
          <w:rFonts w:eastAsiaTheme="minorHAnsi"/>
          <w:lang w:val="es-AR" w:eastAsia="en-US"/>
        </w:rPr>
      </w:pPr>
    </w:p>
    <w:p w14:paraId="5F1A945D" w14:textId="77777777" w:rsidR="00A8521F" w:rsidRDefault="00A8521F" w:rsidP="00A8521F">
      <w:pPr>
        <w:ind w:left="720"/>
        <w:contextualSpacing/>
        <w:rPr>
          <w:rFonts w:eastAsiaTheme="minorHAnsi"/>
          <w:lang w:val="es-AR" w:eastAsia="en-US"/>
        </w:rPr>
      </w:pPr>
      <w:r>
        <w:rPr>
          <w:rFonts w:eastAsiaTheme="minorHAnsi"/>
          <w:lang w:val="es-AR" w:eastAsia="en-US"/>
        </w:rPr>
        <w:t>Ej</w:t>
      </w:r>
      <w:r w:rsidR="00436BBB">
        <w:rPr>
          <w:rFonts w:eastAsiaTheme="minorHAnsi"/>
          <w:lang w:val="es-AR" w:eastAsia="en-US"/>
        </w:rPr>
        <w:t>emplo</w:t>
      </w:r>
      <w:r>
        <w:rPr>
          <w:rFonts w:eastAsiaTheme="minorHAnsi"/>
          <w:lang w:val="es-AR" w:eastAsia="en-US"/>
        </w:rPr>
        <w:t xml:space="preserve">: ¡Paris ve a Esparta!. </w:t>
      </w:r>
      <w:r w:rsidRPr="00A8521F">
        <w:rPr>
          <w:rFonts w:eastAsiaTheme="minorHAnsi"/>
          <w:color w:val="ED7D31" w:themeColor="accent2"/>
          <w:u w:val="single"/>
          <w:lang w:val="es-AR" w:eastAsia="en-US"/>
        </w:rPr>
        <w:t>ORACIÓN IMPERATIVA</w:t>
      </w:r>
      <w:r>
        <w:rPr>
          <w:rFonts w:eastAsiaTheme="minorHAnsi"/>
          <w:lang w:val="es-AR" w:eastAsia="en-US"/>
        </w:rPr>
        <w:t>.</w:t>
      </w:r>
    </w:p>
    <w:p w14:paraId="19BA8F46" w14:textId="77777777" w:rsidR="00A8521F" w:rsidRDefault="00A8521F" w:rsidP="00A8521F">
      <w:pPr>
        <w:ind w:left="720"/>
        <w:contextualSpacing/>
        <w:rPr>
          <w:rFonts w:eastAsiaTheme="minorHAnsi"/>
          <w:lang w:val="es-AR" w:eastAsia="en-US"/>
        </w:rPr>
      </w:pPr>
    </w:p>
    <w:p w14:paraId="251741F4" w14:textId="77777777" w:rsidR="00A8521F" w:rsidRPr="00A8521F" w:rsidRDefault="00436BBB" w:rsidP="00A8521F">
      <w:pPr>
        <w:ind w:left="720"/>
        <w:contextualSpacing/>
        <w:rPr>
          <w:rFonts w:eastAsiaTheme="minorHAnsi"/>
          <w:lang w:val="es-AR" w:eastAsia="en-US"/>
        </w:rPr>
      </w:pPr>
      <w:r>
        <w:rPr>
          <w:rFonts w:eastAsiaTheme="minorHAnsi"/>
          <w:lang w:val="es-AR" w:eastAsia="en-US"/>
        </w:rPr>
        <w:t xml:space="preserve">                  </w:t>
      </w:r>
      <w:r w:rsidR="00A8521F">
        <w:rPr>
          <w:rFonts w:eastAsiaTheme="minorHAnsi"/>
          <w:lang w:val="es-AR" w:eastAsia="en-US"/>
        </w:rPr>
        <w:t xml:space="preserve">(DUBITATIVA) </w:t>
      </w:r>
      <w:r w:rsidR="00A8521F" w:rsidRPr="00A8521F">
        <w:rPr>
          <w:rFonts w:eastAsiaTheme="minorHAnsi"/>
          <w:color w:val="ED7D31" w:themeColor="accent2"/>
          <w:u w:val="single"/>
          <w:lang w:val="es-AR" w:eastAsia="en-US"/>
        </w:rPr>
        <w:t>Quizás Paris vaya a Esparta.</w:t>
      </w:r>
    </w:p>
    <w:p w14:paraId="0849F919" w14:textId="77777777" w:rsidR="00A8521F" w:rsidRPr="00A8521F" w:rsidRDefault="00A8521F" w:rsidP="00A8521F">
      <w:pPr>
        <w:rPr>
          <w:rFonts w:eastAsiaTheme="minorHAnsi"/>
          <w:lang w:val="es-AR" w:eastAsia="en-US"/>
        </w:rPr>
      </w:pPr>
    </w:p>
    <w:p w14:paraId="18E5E430" w14:textId="77777777" w:rsidR="00A8521F" w:rsidRDefault="00A8521F" w:rsidP="00A8521F">
      <w:pPr>
        <w:numPr>
          <w:ilvl w:val="0"/>
          <w:numId w:val="2"/>
        </w:numPr>
        <w:contextualSpacing/>
        <w:rPr>
          <w:rFonts w:eastAsiaTheme="minorHAnsi"/>
          <w:lang w:val="es-AR" w:eastAsia="en-US"/>
        </w:rPr>
      </w:pPr>
      <w:r w:rsidRPr="00A8521F">
        <w:rPr>
          <w:rFonts w:eastAsiaTheme="minorHAnsi"/>
          <w:lang w:val="es-AR" w:eastAsia="en-US"/>
        </w:rPr>
        <w:t>Afrodita cumplió con su promesa. ORACIÓN______________________________</w:t>
      </w:r>
    </w:p>
    <w:p w14:paraId="466FD071" w14:textId="77777777" w:rsidR="00A8521F" w:rsidRPr="00A8521F" w:rsidRDefault="00A8521F" w:rsidP="00A8521F">
      <w:pPr>
        <w:ind w:left="720"/>
        <w:contextualSpacing/>
        <w:rPr>
          <w:rFonts w:eastAsiaTheme="minorHAnsi"/>
          <w:lang w:val="es-AR" w:eastAsia="en-US"/>
        </w:rPr>
      </w:pPr>
    </w:p>
    <w:p w14:paraId="4A9C5212" w14:textId="77777777" w:rsidR="00A8521F" w:rsidRPr="00A8521F" w:rsidRDefault="00A8521F" w:rsidP="00A8521F">
      <w:pPr>
        <w:ind w:left="720"/>
        <w:contextualSpacing/>
        <w:rPr>
          <w:rFonts w:eastAsiaTheme="minorHAnsi"/>
          <w:lang w:val="es-AR" w:eastAsia="en-US"/>
        </w:rPr>
      </w:pPr>
      <w:r w:rsidRPr="00A8521F">
        <w:rPr>
          <w:rFonts w:eastAsiaTheme="minorHAnsi"/>
          <w:lang w:val="es-AR" w:eastAsia="en-US"/>
        </w:rPr>
        <w:t>(INTERROGATIVA) ____________________________________________________</w:t>
      </w:r>
    </w:p>
    <w:p w14:paraId="6A056044" w14:textId="77777777" w:rsidR="00A8521F" w:rsidRPr="00A8521F" w:rsidRDefault="00A8521F" w:rsidP="00A8521F">
      <w:pPr>
        <w:ind w:left="720"/>
        <w:contextualSpacing/>
        <w:rPr>
          <w:rFonts w:eastAsiaTheme="minorHAnsi"/>
          <w:lang w:val="es-AR" w:eastAsia="en-US"/>
        </w:rPr>
      </w:pPr>
    </w:p>
    <w:p w14:paraId="6B4B07D6" w14:textId="77777777" w:rsidR="00A8521F" w:rsidRDefault="00A8521F" w:rsidP="00A8521F">
      <w:pPr>
        <w:numPr>
          <w:ilvl w:val="0"/>
          <w:numId w:val="2"/>
        </w:numPr>
        <w:contextualSpacing/>
        <w:rPr>
          <w:rFonts w:eastAsiaTheme="minorHAnsi"/>
          <w:lang w:val="es-AR" w:eastAsia="en-US"/>
        </w:rPr>
      </w:pPr>
      <w:r w:rsidRPr="00A8521F">
        <w:rPr>
          <w:rFonts w:eastAsiaTheme="minorHAnsi"/>
          <w:lang w:val="es-AR" w:eastAsia="en-US"/>
        </w:rPr>
        <w:t>Tal vez Helena estuviera enamorada de Paris. ORACIÓN _____________________</w:t>
      </w:r>
    </w:p>
    <w:p w14:paraId="3878959A" w14:textId="77777777" w:rsidR="00A8521F" w:rsidRPr="00A8521F" w:rsidRDefault="00A8521F" w:rsidP="00A8521F">
      <w:pPr>
        <w:ind w:left="720"/>
        <w:contextualSpacing/>
        <w:rPr>
          <w:rFonts w:eastAsiaTheme="minorHAnsi"/>
          <w:lang w:val="es-AR" w:eastAsia="en-US"/>
        </w:rPr>
      </w:pPr>
    </w:p>
    <w:p w14:paraId="05100E57" w14:textId="77777777" w:rsidR="00A8521F" w:rsidRPr="00A8521F" w:rsidRDefault="00A8521F" w:rsidP="00A8521F">
      <w:pPr>
        <w:ind w:left="720"/>
        <w:contextualSpacing/>
        <w:rPr>
          <w:rFonts w:eastAsiaTheme="minorHAnsi"/>
          <w:lang w:val="es-AR" w:eastAsia="en-US"/>
        </w:rPr>
      </w:pPr>
      <w:r w:rsidRPr="00A8521F">
        <w:rPr>
          <w:rFonts w:eastAsiaTheme="minorHAnsi"/>
          <w:lang w:val="es-AR" w:eastAsia="en-US"/>
        </w:rPr>
        <w:t>(DESIDERATIVA) ______________________________________________________</w:t>
      </w:r>
    </w:p>
    <w:p w14:paraId="5402C777" w14:textId="77777777" w:rsidR="00A8521F" w:rsidRPr="00A8521F" w:rsidRDefault="00A8521F" w:rsidP="00A8521F">
      <w:pPr>
        <w:ind w:left="720"/>
        <w:contextualSpacing/>
        <w:rPr>
          <w:rFonts w:eastAsiaTheme="minorHAnsi"/>
          <w:lang w:val="es-AR" w:eastAsia="en-US"/>
        </w:rPr>
      </w:pPr>
    </w:p>
    <w:p w14:paraId="09AB125A" w14:textId="77777777" w:rsidR="00A8521F" w:rsidRDefault="00A8521F" w:rsidP="00A8521F">
      <w:pPr>
        <w:numPr>
          <w:ilvl w:val="0"/>
          <w:numId w:val="3"/>
        </w:numPr>
        <w:contextualSpacing/>
        <w:rPr>
          <w:rFonts w:eastAsiaTheme="minorHAnsi"/>
          <w:lang w:val="es-AR" w:eastAsia="en-US"/>
        </w:rPr>
      </w:pPr>
      <w:r w:rsidRPr="00A8521F">
        <w:rPr>
          <w:rFonts w:eastAsiaTheme="minorHAnsi"/>
          <w:lang w:val="es-AR" w:eastAsia="en-US"/>
        </w:rPr>
        <w:t>Subrayen la opción correcta en las siguientes oraciones.</w:t>
      </w:r>
    </w:p>
    <w:p w14:paraId="02EBAC50" w14:textId="77777777" w:rsidR="00A8521F" w:rsidRPr="00A8521F" w:rsidRDefault="00A8521F" w:rsidP="00A8521F">
      <w:pPr>
        <w:ind w:left="720"/>
        <w:contextualSpacing/>
        <w:rPr>
          <w:rFonts w:eastAsiaTheme="minorHAnsi"/>
          <w:lang w:val="es-AR" w:eastAsia="en-US"/>
        </w:rPr>
      </w:pPr>
    </w:p>
    <w:p w14:paraId="263E3395" w14:textId="77777777" w:rsidR="00A8521F" w:rsidRDefault="00A8521F" w:rsidP="00A8521F">
      <w:pPr>
        <w:numPr>
          <w:ilvl w:val="0"/>
          <w:numId w:val="4"/>
        </w:numPr>
        <w:contextualSpacing/>
        <w:rPr>
          <w:rFonts w:eastAsiaTheme="minorHAnsi"/>
          <w:lang w:val="es-AR" w:eastAsia="en-US"/>
        </w:rPr>
      </w:pPr>
      <w:r w:rsidRPr="00A8521F">
        <w:rPr>
          <w:rFonts w:eastAsiaTheme="minorHAnsi"/>
          <w:color w:val="ED7D31" w:themeColor="accent2"/>
          <w:lang w:val="es-AR" w:eastAsia="en-US"/>
        </w:rPr>
        <w:t>Desiderativa:</w:t>
      </w:r>
      <w:r w:rsidRPr="00A8521F">
        <w:rPr>
          <w:rFonts w:eastAsiaTheme="minorHAnsi"/>
          <w:lang w:val="es-AR" w:eastAsia="en-US"/>
        </w:rPr>
        <w:t xml:space="preserve"> ¿Podrá traer a Helena? / Me gustaría poder traer a Helena.</w:t>
      </w:r>
    </w:p>
    <w:p w14:paraId="3B4DAFA7" w14:textId="77777777" w:rsidR="00A8521F" w:rsidRPr="00A8521F" w:rsidRDefault="00A8521F" w:rsidP="00A8521F">
      <w:pPr>
        <w:ind w:left="1080"/>
        <w:contextualSpacing/>
        <w:rPr>
          <w:rFonts w:eastAsiaTheme="minorHAnsi"/>
          <w:lang w:val="es-AR" w:eastAsia="en-US"/>
        </w:rPr>
      </w:pPr>
    </w:p>
    <w:p w14:paraId="2E585FF4" w14:textId="77777777" w:rsidR="00A8521F" w:rsidRDefault="00A8521F" w:rsidP="00A8521F">
      <w:pPr>
        <w:numPr>
          <w:ilvl w:val="0"/>
          <w:numId w:val="4"/>
        </w:numPr>
        <w:contextualSpacing/>
        <w:rPr>
          <w:rFonts w:eastAsiaTheme="minorHAnsi"/>
          <w:lang w:val="es-AR" w:eastAsia="en-US"/>
        </w:rPr>
      </w:pPr>
      <w:r w:rsidRPr="00A8521F">
        <w:rPr>
          <w:rFonts w:eastAsiaTheme="minorHAnsi"/>
          <w:color w:val="ED7D31" w:themeColor="accent2"/>
          <w:lang w:val="es-AR" w:eastAsia="en-US"/>
        </w:rPr>
        <w:t xml:space="preserve">Imperativa: </w:t>
      </w:r>
      <w:r w:rsidRPr="00A8521F">
        <w:rPr>
          <w:rFonts w:eastAsiaTheme="minorHAnsi"/>
          <w:lang w:val="es-AR" w:eastAsia="en-US"/>
        </w:rPr>
        <w:t>Huyamos a Esparta. / Quizás vayamos a Esparta.</w:t>
      </w:r>
    </w:p>
    <w:p w14:paraId="0F65D5A8" w14:textId="77777777" w:rsidR="00A8521F" w:rsidRPr="00A8521F" w:rsidRDefault="00A8521F" w:rsidP="00A8521F">
      <w:pPr>
        <w:contextualSpacing/>
        <w:rPr>
          <w:rFonts w:eastAsiaTheme="minorHAnsi"/>
          <w:lang w:val="es-AR" w:eastAsia="en-US"/>
        </w:rPr>
      </w:pPr>
    </w:p>
    <w:p w14:paraId="50C2427B" w14:textId="77777777" w:rsidR="00A8521F" w:rsidRPr="00A8521F" w:rsidRDefault="00A8521F" w:rsidP="00A8521F">
      <w:pPr>
        <w:numPr>
          <w:ilvl w:val="0"/>
          <w:numId w:val="4"/>
        </w:numPr>
        <w:contextualSpacing/>
        <w:rPr>
          <w:rFonts w:eastAsiaTheme="minorHAnsi"/>
          <w:lang w:val="es-AR" w:eastAsia="en-US"/>
        </w:rPr>
      </w:pPr>
      <w:r w:rsidRPr="00A8521F">
        <w:rPr>
          <w:rFonts w:eastAsiaTheme="minorHAnsi"/>
          <w:color w:val="ED7D31" w:themeColor="accent2"/>
          <w:lang w:val="es-AR" w:eastAsia="en-US"/>
        </w:rPr>
        <w:t>Enunciativa afirmativa:</w:t>
      </w:r>
      <w:r w:rsidRPr="00A8521F">
        <w:rPr>
          <w:rFonts w:eastAsiaTheme="minorHAnsi"/>
          <w:lang w:val="es-AR" w:eastAsia="en-US"/>
        </w:rPr>
        <w:t xml:space="preserve"> Tal vez encuentre a Helena. / Encontraré a Helena.</w:t>
      </w:r>
    </w:p>
    <w:p w14:paraId="477D4838" w14:textId="77777777" w:rsidR="00A8521F" w:rsidRPr="00A8521F" w:rsidRDefault="00A8521F" w:rsidP="00A8521F">
      <w:pPr>
        <w:spacing w:line="240" w:lineRule="auto"/>
        <w:rPr>
          <w:rFonts w:eastAsiaTheme="minorHAnsi"/>
          <w:lang w:val="es-AR" w:eastAsia="en-US"/>
        </w:rPr>
      </w:pPr>
    </w:p>
    <w:p w14:paraId="2C485686" w14:textId="77777777" w:rsidR="00A8521F" w:rsidRDefault="00436BBB" w:rsidP="00A8521F">
      <w:pPr>
        <w:jc w:val="center"/>
        <w:rPr>
          <w:rFonts w:ascii="Cooper Black" w:hAnsi="Cooper Black"/>
          <w:color w:val="00B0F0"/>
        </w:rPr>
      </w:pPr>
      <w:r>
        <w:rPr>
          <w:rFonts w:ascii="Cooper Black" w:hAnsi="Cooper Black"/>
          <w:color w:val="00B0F0"/>
        </w:rPr>
        <w:t>AYUDA MEMORIA: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36BBB" w:rsidRPr="00436BBB" w14:paraId="0F38E101" w14:textId="77777777" w:rsidTr="00EA146D">
        <w:tc>
          <w:tcPr>
            <w:tcW w:w="0" w:type="auto"/>
          </w:tcPr>
          <w:p w14:paraId="6E2C25C6" w14:textId="77777777" w:rsidR="00436BBB" w:rsidRPr="00436BBB" w:rsidRDefault="00436BBB" w:rsidP="00436BBB">
            <w:pPr>
              <w:shd w:val="clear" w:color="auto" w:fill="FFFFFF"/>
              <w:tabs>
                <w:tab w:val="left" w:pos="1010"/>
              </w:tabs>
              <w:spacing w:after="160" w:line="240" w:lineRule="atLeast"/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</w:pPr>
            <w:r w:rsidRPr="00436BBB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  <w:t>Según la actitud que un hablante adopta respecto del contenido de su mensaje (si lo afirma, lo niega, lo exclama, lo desconoce, lo ordena o lo desea), podemos distinguir seis clases de oraciones:</w:t>
            </w:r>
          </w:p>
          <w:p w14:paraId="2EB207A1" w14:textId="77777777" w:rsidR="00436BBB" w:rsidRPr="00436BBB" w:rsidRDefault="00436BBB" w:rsidP="00436BB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010"/>
              </w:tabs>
              <w:spacing w:after="160" w:line="240" w:lineRule="atLeast"/>
              <w:contextualSpacing/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val="es-AR" w:eastAsia="es-AR"/>
              </w:rPr>
            </w:pPr>
            <w:r w:rsidRPr="00436BBB">
              <w:rPr>
                <w:rFonts w:ascii="Segoe Print" w:eastAsia="Times New Roman" w:hAnsi="Segoe Print" w:cstheme="minorHAnsi"/>
                <w:b/>
                <w:color w:val="00B0F0"/>
                <w:sz w:val="20"/>
                <w:szCs w:val="20"/>
                <w:lang w:val="es-AR" w:eastAsia="es-AR"/>
              </w:rPr>
              <w:t>Enunciativas:</w:t>
            </w:r>
            <w:r w:rsidRPr="00436BBB">
              <w:rPr>
                <w:rFonts w:ascii="Segoe Print" w:eastAsia="Times New Roman" w:hAnsi="Segoe Print" w:cstheme="minorHAnsi"/>
                <w:color w:val="00B0F0"/>
                <w:sz w:val="20"/>
                <w:szCs w:val="20"/>
                <w:lang w:val="es-AR" w:eastAsia="es-AR"/>
              </w:rPr>
              <w:t xml:space="preserve"> </w:t>
            </w:r>
            <w:r w:rsidRPr="00436BBB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  <w:t xml:space="preserve">cuando afirman un hecho son </w:t>
            </w:r>
            <w:r w:rsidRPr="00436BBB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val="es-AR" w:eastAsia="es-AR"/>
              </w:rPr>
              <w:t>afirmativas</w:t>
            </w:r>
            <w:r w:rsidRPr="00436BBB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  <w:t xml:space="preserve">; cuando lo niegan, son </w:t>
            </w:r>
            <w:r w:rsidRPr="00436BBB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val="es-AR" w:eastAsia="es-AR"/>
              </w:rPr>
              <w:t>negativas</w:t>
            </w:r>
            <w:r w:rsidRPr="00436BBB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  <w:t xml:space="preserve">. Por ejemplo: Paris ama a Helena es </w:t>
            </w:r>
            <w:r w:rsidRPr="00436BBB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val="es-AR" w:eastAsia="es-AR"/>
              </w:rPr>
              <w:t>enunciativa afirmativa</w:t>
            </w:r>
            <w:r w:rsidRPr="00436BBB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  <w:t xml:space="preserve">; Paris no ama a Helena es </w:t>
            </w:r>
            <w:r w:rsidRPr="00436BBB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val="es-AR" w:eastAsia="es-AR"/>
              </w:rPr>
              <w:t>enunciativa negativa.</w:t>
            </w:r>
          </w:p>
          <w:p w14:paraId="7EDB7823" w14:textId="77777777" w:rsidR="00436BBB" w:rsidRPr="00436BBB" w:rsidRDefault="00436BBB" w:rsidP="00436BB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010"/>
              </w:tabs>
              <w:spacing w:after="160" w:line="240" w:lineRule="atLeast"/>
              <w:contextualSpacing/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</w:pPr>
            <w:r w:rsidRPr="00436BBB">
              <w:rPr>
                <w:rFonts w:ascii="Segoe Print" w:eastAsia="Times New Roman" w:hAnsi="Segoe Print" w:cstheme="minorHAnsi"/>
                <w:b/>
                <w:color w:val="00B0F0"/>
                <w:sz w:val="20"/>
                <w:szCs w:val="20"/>
                <w:lang w:val="es-AR" w:eastAsia="es-AR"/>
              </w:rPr>
              <w:t>Exclamativas:</w:t>
            </w:r>
            <w:r w:rsidRPr="00436BBB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  <w:t xml:space="preserve"> expresan una emoción, admiración o sorpresa. En la oralidad, se distinguen por el tono y, en la escritura, por el uso de los signos de exclamación. Por ejemplo: ¡Helena, te amo!</w:t>
            </w:r>
          </w:p>
          <w:p w14:paraId="449CCFF3" w14:textId="77777777" w:rsidR="00436BBB" w:rsidRPr="00436BBB" w:rsidRDefault="00436BBB" w:rsidP="00436BB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010"/>
              </w:tabs>
              <w:spacing w:after="160" w:line="240" w:lineRule="atLeast"/>
              <w:contextualSpacing/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</w:pPr>
            <w:r w:rsidRPr="00436BBB">
              <w:rPr>
                <w:rFonts w:ascii="Segoe Print" w:eastAsia="Times New Roman" w:hAnsi="Segoe Print" w:cstheme="minorHAnsi"/>
                <w:b/>
                <w:color w:val="00B0F0"/>
                <w:sz w:val="20"/>
                <w:szCs w:val="20"/>
                <w:lang w:val="es-AR" w:eastAsia="es-AR"/>
              </w:rPr>
              <w:t>Interrogativas</w:t>
            </w:r>
            <w:r w:rsidRPr="00436BBB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val="es-AR" w:eastAsia="es-AR"/>
              </w:rPr>
              <w:t>:</w:t>
            </w:r>
            <w:r w:rsidRPr="00436BBB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  <w:t xml:space="preserve"> implican una pregunta. El tono característico de estas oraciones se indica con signos de interrogación en la escritura. Por ejemplo: ¿Paris ama a Helena?</w:t>
            </w:r>
          </w:p>
          <w:p w14:paraId="4EE27338" w14:textId="77777777" w:rsidR="00436BBB" w:rsidRPr="00436BBB" w:rsidRDefault="00436BBB" w:rsidP="00436BB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010"/>
              </w:tabs>
              <w:spacing w:after="160" w:line="240" w:lineRule="atLeast"/>
              <w:contextualSpacing/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</w:pPr>
            <w:r w:rsidRPr="00436BBB">
              <w:rPr>
                <w:rFonts w:ascii="Segoe Print" w:eastAsia="Times New Roman" w:hAnsi="Segoe Print" w:cstheme="minorHAnsi"/>
                <w:b/>
                <w:color w:val="00B0F0"/>
                <w:sz w:val="20"/>
                <w:szCs w:val="20"/>
                <w:lang w:val="es-AR" w:eastAsia="es-AR"/>
              </w:rPr>
              <w:t>Dubitativas</w:t>
            </w:r>
            <w:r w:rsidRPr="00436BBB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val="es-AR" w:eastAsia="es-AR"/>
              </w:rPr>
              <w:t>:</w:t>
            </w:r>
            <w:r w:rsidRPr="00436BBB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  <w:t xml:space="preserve"> expresan una duda o una posibilidad. Suelen estar encabezadas por palabras como quizás, tal vez, acaso, etc., o se manifiestan en una interrogación. Por ejemplo: </w:t>
            </w:r>
            <w:r w:rsidRPr="00436BBB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val="es-AR" w:eastAsia="es-AR"/>
              </w:rPr>
              <w:t>Tal vez</w:t>
            </w:r>
            <w:r w:rsidRPr="00436BBB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  <w:t xml:space="preserve"> Paris ame a Helena.</w:t>
            </w:r>
          </w:p>
          <w:p w14:paraId="606B124B" w14:textId="77777777" w:rsidR="00436BBB" w:rsidRPr="00436BBB" w:rsidRDefault="00436BBB" w:rsidP="00436BB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010"/>
              </w:tabs>
              <w:spacing w:after="160" w:line="240" w:lineRule="atLeast"/>
              <w:contextualSpacing/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</w:pPr>
            <w:r w:rsidRPr="00436BBB">
              <w:rPr>
                <w:rFonts w:ascii="Segoe Print" w:eastAsia="Times New Roman" w:hAnsi="Segoe Print" w:cstheme="minorHAnsi"/>
                <w:b/>
                <w:color w:val="00B0F0"/>
                <w:sz w:val="20"/>
                <w:szCs w:val="20"/>
                <w:lang w:val="es-AR" w:eastAsia="es-AR"/>
              </w:rPr>
              <w:t>Imperativas</w:t>
            </w:r>
            <w:r w:rsidRPr="00436BBB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val="es-AR" w:eastAsia="es-AR"/>
              </w:rPr>
              <w:t>:</w:t>
            </w:r>
            <w:r w:rsidRPr="00436BBB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  <w:t xml:space="preserve"> indican una orden o mandato. Por ejemplo: ¡Vení a Troya!</w:t>
            </w:r>
          </w:p>
          <w:p w14:paraId="06A9B71E" w14:textId="77777777" w:rsidR="00436BBB" w:rsidRPr="00436BBB" w:rsidRDefault="00436BBB" w:rsidP="00436BB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010"/>
              </w:tabs>
              <w:spacing w:after="160" w:line="240" w:lineRule="atLeast"/>
              <w:contextualSpacing/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</w:pPr>
            <w:r w:rsidRPr="00436BBB">
              <w:rPr>
                <w:rFonts w:ascii="Segoe Print" w:eastAsia="Times New Roman" w:hAnsi="Segoe Print" w:cstheme="minorHAnsi"/>
                <w:b/>
                <w:color w:val="00B0F0"/>
                <w:sz w:val="20"/>
                <w:szCs w:val="20"/>
                <w:lang w:val="es-AR" w:eastAsia="es-AR"/>
              </w:rPr>
              <w:t>Desiderativas</w:t>
            </w:r>
            <w:r w:rsidRPr="00436BBB">
              <w:rPr>
                <w:rFonts w:ascii="Segoe Print" w:eastAsia="Times New Roman" w:hAnsi="Segoe Print" w:cstheme="minorHAnsi"/>
                <w:b/>
                <w:color w:val="222222"/>
                <w:sz w:val="20"/>
                <w:szCs w:val="20"/>
                <w:lang w:val="es-AR" w:eastAsia="es-AR"/>
              </w:rPr>
              <w:t>:</w:t>
            </w:r>
            <w:r w:rsidRPr="00436BBB">
              <w:rPr>
                <w:rFonts w:ascii="Segoe Print" w:eastAsia="Times New Roman" w:hAnsi="Segoe Print" w:cstheme="minorHAnsi"/>
                <w:color w:val="222222"/>
                <w:sz w:val="20"/>
                <w:szCs w:val="20"/>
                <w:lang w:val="es-AR" w:eastAsia="es-AR"/>
              </w:rPr>
              <w:t xml:space="preserve"> expresan un deseo. Por ejemplo: ¡Ojalá no pase nada!</w:t>
            </w:r>
          </w:p>
          <w:p w14:paraId="37E2B4A5" w14:textId="77777777" w:rsidR="00436BBB" w:rsidRPr="00436BBB" w:rsidRDefault="00436BBB" w:rsidP="00436BBB">
            <w:pPr>
              <w:spacing w:after="160" w:line="240" w:lineRule="auto"/>
              <w:rPr>
                <w:rFonts w:eastAsiaTheme="minorHAnsi"/>
                <w:lang w:val="es-AR" w:eastAsia="en-US"/>
              </w:rPr>
            </w:pPr>
          </w:p>
        </w:tc>
      </w:tr>
    </w:tbl>
    <w:p w14:paraId="2B180225" w14:textId="77777777" w:rsidR="00436BBB" w:rsidRDefault="00436BBB" w:rsidP="00C0784D">
      <w:pPr>
        <w:rPr>
          <w:rFonts w:ascii="Cooper Black" w:hAnsi="Cooper Black"/>
          <w:color w:val="7030A0"/>
        </w:rPr>
      </w:pPr>
      <w:r w:rsidRPr="00436BBB">
        <w:rPr>
          <w:rFonts w:ascii="Cooper Black" w:hAnsi="Cooper Black"/>
          <w:color w:val="7030A0"/>
        </w:rPr>
        <w:t xml:space="preserve">¡Qué disfrutes de este fin de semana largo con tu familia! Recordá que hogar es donde hay amor. Te abrazo fuerte. </w:t>
      </w:r>
    </w:p>
    <w:p w14:paraId="531714DD" w14:textId="77777777" w:rsidR="00436BBB" w:rsidRPr="00436BBB" w:rsidRDefault="00436BBB" w:rsidP="00A8521F">
      <w:pPr>
        <w:jc w:val="center"/>
        <w:rPr>
          <w:rFonts w:ascii="Cooper Black" w:hAnsi="Cooper Black"/>
          <w:color w:val="7030A0"/>
        </w:rPr>
      </w:pPr>
      <w:r w:rsidRPr="00436BBB">
        <w:rPr>
          <w:rFonts w:ascii="Cooper Black" w:hAnsi="Cooper Black"/>
          <w:color w:val="7030A0"/>
        </w:rPr>
        <w:t>Pau</w:t>
      </w:r>
    </w:p>
    <w:sectPr w:rsidR="00436BBB" w:rsidRPr="00436BBB" w:rsidSect="00436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altName w:val="Noto Serif Thai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oper Black">
    <w:altName w:val="Noto Serif Thai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Print">
    <w:altName w:val="Calibri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30D"/>
    <w:multiLevelType w:val="hybridMultilevel"/>
    <w:tmpl w:val="F2C4EDA4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31CC9"/>
    <w:multiLevelType w:val="hybridMultilevel"/>
    <w:tmpl w:val="2468EB54"/>
    <w:lvl w:ilvl="0" w:tplc="C2D28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C3DFC"/>
    <w:multiLevelType w:val="hybridMultilevel"/>
    <w:tmpl w:val="C076F3E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C90"/>
    <w:multiLevelType w:val="hybridMultilevel"/>
    <w:tmpl w:val="612C55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38B8"/>
    <w:multiLevelType w:val="hybridMultilevel"/>
    <w:tmpl w:val="B4BE6AC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4867D4"/>
    <w:multiLevelType w:val="hybridMultilevel"/>
    <w:tmpl w:val="BC349B7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171"/>
    <w:multiLevelType w:val="hybridMultilevel"/>
    <w:tmpl w:val="442CD6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00C43"/>
    <w:multiLevelType w:val="hybridMultilevel"/>
    <w:tmpl w:val="2FC2AC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E185D"/>
    <w:multiLevelType w:val="hybridMultilevel"/>
    <w:tmpl w:val="96560208"/>
    <w:lvl w:ilvl="0" w:tplc="926A9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742F76"/>
    <w:multiLevelType w:val="hybridMultilevel"/>
    <w:tmpl w:val="1214FE6A"/>
    <w:lvl w:ilvl="0" w:tplc="2C0A0017">
      <w:start w:val="1"/>
      <w:numFmt w:val="lowerLetter"/>
      <w:lvlText w:val="%1)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21F"/>
    <w:rsid w:val="003D5C31"/>
    <w:rsid w:val="00436BBB"/>
    <w:rsid w:val="0047278F"/>
    <w:rsid w:val="004D2493"/>
    <w:rsid w:val="005610EA"/>
    <w:rsid w:val="006B47C4"/>
    <w:rsid w:val="008B59C8"/>
    <w:rsid w:val="00A5382F"/>
    <w:rsid w:val="00A8521F"/>
    <w:rsid w:val="00C0784D"/>
    <w:rsid w:val="00C60163"/>
    <w:rsid w:val="00FB71F0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C59B"/>
  <w15:docId w15:val="{5D0D447A-9E84-7045-9880-A9CB9954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1F"/>
    <w:pPr>
      <w:spacing w:line="256" w:lineRule="auto"/>
    </w:pPr>
    <w:rPr>
      <w:rFonts w:eastAsiaTheme="minorEastAsia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21F"/>
    <w:pPr>
      <w:spacing w:after="200" w:line="276" w:lineRule="auto"/>
      <w:ind w:left="720"/>
      <w:contextualSpacing/>
    </w:pPr>
    <w:rPr>
      <w:rFonts w:eastAsiaTheme="minorHAnsi"/>
      <w:lang w:val="es-AR" w:eastAsia="en-US"/>
    </w:rPr>
  </w:style>
  <w:style w:type="table" w:styleId="Tablaconcuadrcula">
    <w:name w:val="Table Grid"/>
    <w:basedOn w:val="Tablanormal"/>
    <w:uiPriority w:val="39"/>
    <w:rsid w:val="00A8521F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A8521F"/>
    <w:pPr>
      <w:spacing w:after="0" w:line="240" w:lineRule="auto"/>
    </w:pPr>
    <w:rPr>
      <w:rFonts w:eastAsiaTheme="minorEastAsia"/>
      <w:lang w:val="es-US" w:eastAsia="es-MX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 ...</cp:lastModifiedBy>
  <cp:revision>2</cp:revision>
  <dcterms:created xsi:type="dcterms:W3CDTF">2020-04-08T11:19:00Z</dcterms:created>
  <dcterms:modified xsi:type="dcterms:W3CDTF">2020-04-08T11:19:00Z</dcterms:modified>
</cp:coreProperties>
</file>