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D3A78" w14:textId="04A3D94B" w:rsidR="00746411" w:rsidRDefault="00746411" w:rsidP="00746411">
      <w:pPr>
        <w:jc w:val="center"/>
        <w:rPr>
          <w:b/>
          <w:color w:val="FF0000"/>
          <w:sz w:val="32"/>
          <w:lang w:val="es-AR"/>
        </w:rPr>
      </w:pPr>
      <w:r>
        <w:rPr>
          <w:b/>
          <w:color w:val="FF0000"/>
          <w:sz w:val="32"/>
          <w:lang w:val="es-AR"/>
        </w:rPr>
        <w:t xml:space="preserve">6º A, B Y C </w:t>
      </w:r>
      <w:r w:rsidRPr="002E32E6">
        <w:rPr>
          <w:b/>
          <w:color w:val="FF0000"/>
          <w:sz w:val="32"/>
          <w:lang w:val="es-AR"/>
        </w:rPr>
        <w:t>MARTES 16/6</w:t>
      </w:r>
    </w:p>
    <w:p w14:paraId="0FB90DB9" w14:textId="77777777" w:rsidR="00746411" w:rsidRPr="00F55203" w:rsidRDefault="00746411" w:rsidP="00746411">
      <w:pPr>
        <w:jc w:val="center"/>
        <w:rPr>
          <w:b/>
          <w:color w:val="538135" w:themeColor="accent6" w:themeShade="BF"/>
          <w:sz w:val="24"/>
          <w:lang w:val="es-MX"/>
        </w:rPr>
      </w:pPr>
      <w:r w:rsidRPr="00F55203">
        <w:rPr>
          <w:b/>
          <w:color w:val="538135" w:themeColor="accent6" w:themeShade="BF"/>
          <w:sz w:val="24"/>
          <w:lang w:val="es-MX"/>
        </w:rPr>
        <w:t>CIENCIAS SOCIALES</w:t>
      </w:r>
    </w:p>
    <w:p w14:paraId="49503D0F" w14:textId="77777777" w:rsidR="00746411" w:rsidRPr="00303D22" w:rsidRDefault="00746411" w:rsidP="00746411">
      <w:pPr>
        <w:jc w:val="center"/>
        <w:rPr>
          <w:b/>
          <w:color w:val="FF6699"/>
          <w:sz w:val="36"/>
          <w:szCs w:val="36"/>
          <w:u w:val="single"/>
          <w:lang w:val="es-MX"/>
        </w:rPr>
      </w:pPr>
      <w:r w:rsidRPr="00303D22">
        <w:rPr>
          <w:b/>
          <w:color w:val="FF6699"/>
          <w:sz w:val="36"/>
          <w:szCs w:val="36"/>
          <w:u w:val="single"/>
          <w:lang w:val="es-MX"/>
        </w:rPr>
        <w:t>Efeméride 17 de Junio</w:t>
      </w:r>
    </w:p>
    <w:p w14:paraId="264353E6" w14:textId="77777777" w:rsidR="00746411" w:rsidRPr="00F55203" w:rsidRDefault="00746411" w:rsidP="00746411">
      <w:pPr>
        <w:numPr>
          <w:ilvl w:val="0"/>
          <w:numId w:val="6"/>
        </w:numPr>
        <w:spacing w:after="200" w:line="276" w:lineRule="auto"/>
        <w:contextualSpacing/>
        <w:rPr>
          <w:sz w:val="24"/>
          <w:szCs w:val="24"/>
          <w:lang w:val="es-MX"/>
        </w:rPr>
      </w:pPr>
      <w:r w:rsidRPr="00F55203">
        <w:rPr>
          <w:sz w:val="24"/>
          <w:szCs w:val="24"/>
          <w:lang w:val="es-MX"/>
        </w:rPr>
        <w:t xml:space="preserve">Ver el siguiente video: </w:t>
      </w:r>
      <w:hyperlink r:id="rId5" w:history="1">
        <w:r w:rsidRPr="00F55203">
          <w:rPr>
            <w:color w:val="0000FF"/>
            <w:sz w:val="24"/>
            <w:szCs w:val="24"/>
            <w:u w:val="single"/>
            <w:lang w:val="es-AR"/>
          </w:rPr>
          <w:t>https://www.youtube.com/watch?v=FvaF2ThB5R0</w:t>
        </w:r>
      </w:hyperlink>
    </w:p>
    <w:p w14:paraId="7FF66429" w14:textId="27FC0134" w:rsidR="00746411" w:rsidRDefault="00746411" w:rsidP="00746411">
      <w:pPr>
        <w:numPr>
          <w:ilvl w:val="0"/>
          <w:numId w:val="6"/>
        </w:numPr>
        <w:spacing w:after="200" w:line="276" w:lineRule="auto"/>
        <w:contextualSpacing/>
        <w:rPr>
          <w:sz w:val="24"/>
          <w:szCs w:val="24"/>
          <w:lang w:val="es-MX"/>
        </w:rPr>
      </w:pPr>
      <w:r w:rsidRPr="00F55203">
        <w:rPr>
          <w:sz w:val="24"/>
          <w:szCs w:val="24"/>
          <w:lang w:val="es-MX"/>
        </w:rPr>
        <w:t xml:space="preserve">Luego leer el siguiente texto: </w:t>
      </w:r>
    </w:p>
    <w:p w14:paraId="09C6ED47" w14:textId="77777777" w:rsidR="00746411" w:rsidRPr="00F55203" w:rsidRDefault="00746411" w:rsidP="00746411">
      <w:pPr>
        <w:spacing w:after="200" w:line="276" w:lineRule="auto"/>
        <w:ind w:left="720"/>
        <w:contextualSpacing/>
        <w:rPr>
          <w:sz w:val="24"/>
          <w:szCs w:val="24"/>
          <w:lang w:val="es-MX"/>
        </w:rPr>
      </w:pPr>
    </w:p>
    <w:p w14:paraId="2A6D6F48" w14:textId="77777777" w:rsidR="00746411" w:rsidRPr="00F55203" w:rsidRDefault="00746411" w:rsidP="00746411">
      <w:pPr>
        <w:pBdr>
          <w:top w:val="single" w:sz="4" w:space="1" w:color="auto"/>
          <w:left w:val="single" w:sz="4" w:space="4" w:color="auto"/>
          <w:bottom w:val="single" w:sz="4" w:space="1" w:color="auto"/>
          <w:right w:val="single" w:sz="4" w:space="4" w:color="auto"/>
        </w:pBdr>
        <w:shd w:val="clear" w:color="auto" w:fill="FFFFFF"/>
        <w:spacing w:after="150" w:line="240" w:lineRule="auto"/>
        <w:jc w:val="center"/>
        <w:rPr>
          <w:rFonts w:ascii="Lato" w:eastAsia="Times New Roman" w:hAnsi="Lato" w:cs="Times New Roman"/>
          <w:color w:val="333333"/>
          <w:sz w:val="24"/>
          <w:szCs w:val="24"/>
          <w:u w:val="single"/>
          <w:lang w:val="es-AR" w:eastAsia="es-AR"/>
        </w:rPr>
      </w:pPr>
      <w:r w:rsidRPr="00F55203">
        <w:rPr>
          <w:rFonts w:ascii="Lato" w:eastAsia="Times New Roman" w:hAnsi="Lato" w:cs="Times New Roman"/>
          <w:color w:val="333333"/>
          <w:sz w:val="24"/>
          <w:szCs w:val="24"/>
          <w:u w:val="single"/>
          <w:lang w:val="es-AR" w:eastAsia="es-AR"/>
        </w:rPr>
        <w:t xml:space="preserve">MIGUEL </w:t>
      </w:r>
      <w:r>
        <w:rPr>
          <w:rFonts w:ascii="Lato" w:eastAsia="Times New Roman" w:hAnsi="Lato" w:cs="Times New Roman"/>
          <w:color w:val="333333"/>
          <w:sz w:val="24"/>
          <w:szCs w:val="24"/>
          <w:u w:val="single"/>
          <w:lang w:val="es-AR" w:eastAsia="es-AR"/>
        </w:rPr>
        <w:t>MARTÍN DE GÜ</w:t>
      </w:r>
      <w:r w:rsidRPr="00F55203">
        <w:rPr>
          <w:rFonts w:ascii="Lato" w:eastAsia="Times New Roman" w:hAnsi="Lato" w:cs="Times New Roman"/>
          <w:color w:val="333333"/>
          <w:sz w:val="24"/>
          <w:szCs w:val="24"/>
          <w:u w:val="single"/>
          <w:lang w:val="es-AR" w:eastAsia="es-AR"/>
        </w:rPr>
        <w:t>EMES</w:t>
      </w:r>
    </w:p>
    <w:p w14:paraId="4352F6B2" w14:textId="077382C2" w:rsidR="00746411" w:rsidRPr="00F55203" w:rsidRDefault="00746411" w:rsidP="00746411">
      <w:pPr>
        <w:pBdr>
          <w:top w:val="single" w:sz="4" w:space="1" w:color="auto"/>
          <w:left w:val="single" w:sz="4" w:space="4" w:color="auto"/>
          <w:bottom w:val="single" w:sz="4" w:space="1" w:color="auto"/>
          <w:right w:val="single" w:sz="4" w:space="4" w:color="auto"/>
        </w:pBdr>
        <w:shd w:val="clear" w:color="auto" w:fill="FFFFFF"/>
        <w:spacing w:after="150" w:line="240" w:lineRule="auto"/>
        <w:jc w:val="both"/>
        <w:rPr>
          <w:rFonts w:ascii="Arial" w:eastAsia="Times New Roman" w:hAnsi="Arial" w:cs="Arial"/>
          <w:color w:val="333333"/>
          <w:sz w:val="24"/>
          <w:szCs w:val="24"/>
          <w:lang w:val="es-AR" w:eastAsia="es-AR"/>
        </w:rPr>
      </w:pPr>
      <w:r>
        <w:rPr>
          <w:rFonts w:ascii="Arial" w:eastAsia="Times New Roman" w:hAnsi="Arial" w:cs="Arial"/>
          <w:color w:val="333333"/>
          <w:sz w:val="24"/>
          <w:szCs w:val="24"/>
          <w:lang w:val="es-AR" w:eastAsia="es-AR"/>
        </w:rPr>
        <w:t xml:space="preserve">     </w:t>
      </w:r>
      <w:r w:rsidR="00054675">
        <w:rPr>
          <w:rFonts w:ascii="Arial" w:eastAsia="Times New Roman" w:hAnsi="Arial" w:cs="Arial"/>
          <w:color w:val="333333"/>
          <w:sz w:val="24"/>
          <w:szCs w:val="24"/>
          <w:lang w:val="es-AR" w:eastAsia="es-AR"/>
        </w:rPr>
        <w:t xml:space="preserve"> </w:t>
      </w:r>
      <w:r w:rsidRPr="00F55203">
        <w:rPr>
          <w:rFonts w:ascii="Arial" w:eastAsia="Times New Roman" w:hAnsi="Arial" w:cs="Arial"/>
          <w:color w:val="333333"/>
          <w:sz w:val="24"/>
          <w:szCs w:val="24"/>
          <w:lang w:val="es-AR" w:eastAsia="es-AR"/>
        </w:rPr>
        <w:t xml:space="preserve">El proceso de independencia iniciado a comienzos de 1810 contó con importantes personalidades indispensables para que por fin, el 9 de </w:t>
      </w:r>
      <w:r>
        <w:rPr>
          <w:rFonts w:ascii="Arial" w:eastAsia="Times New Roman" w:hAnsi="Arial" w:cs="Arial"/>
          <w:color w:val="333333"/>
          <w:sz w:val="24"/>
          <w:szCs w:val="24"/>
          <w:lang w:val="es-AR" w:eastAsia="es-AR"/>
        </w:rPr>
        <w:t>J</w:t>
      </w:r>
      <w:r w:rsidRPr="00F55203">
        <w:rPr>
          <w:rFonts w:ascii="Arial" w:eastAsia="Times New Roman" w:hAnsi="Arial" w:cs="Arial"/>
          <w:color w:val="333333"/>
          <w:sz w:val="24"/>
          <w:szCs w:val="24"/>
          <w:lang w:val="es-AR" w:eastAsia="es-AR"/>
        </w:rPr>
        <w:t>ulio de 1816, se declarara formalmente la independencia de nuestro país. Entre estas figuras aparece el general Martín de Güemes, militar que comenzó su carrera como cadete en las filas del 3º Batallón del Regimiento Fijo de Infantería de Buenos Aires y que terminó como gobernador de Salta y General en Jefe del Ejército de Observación, designado en este cargo por el general don José de San Martín.</w:t>
      </w:r>
    </w:p>
    <w:p w14:paraId="60CEE6D3" w14:textId="5D7FEAE1" w:rsidR="00746411" w:rsidRPr="00F55203" w:rsidRDefault="00746411" w:rsidP="00746411">
      <w:pPr>
        <w:pBdr>
          <w:top w:val="single" w:sz="4" w:space="1" w:color="auto"/>
          <w:left w:val="single" w:sz="4" w:space="4" w:color="auto"/>
          <w:bottom w:val="single" w:sz="4" w:space="1" w:color="auto"/>
          <w:right w:val="single" w:sz="4" w:space="4" w:color="auto"/>
        </w:pBdr>
        <w:shd w:val="clear" w:color="auto" w:fill="FFFFFF"/>
        <w:spacing w:after="150" w:line="240" w:lineRule="auto"/>
        <w:jc w:val="both"/>
        <w:rPr>
          <w:rFonts w:ascii="Arial" w:eastAsia="Times New Roman" w:hAnsi="Arial" w:cs="Arial"/>
          <w:color w:val="333333"/>
          <w:sz w:val="24"/>
          <w:szCs w:val="24"/>
          <w:lang w:eastAsia="es-AR"/>
        </w:rPr>
      </w:pPr>
      <w:r>
        <w:rPr>
          <w:rFonts w:ascii="Arial" w:eastAsia="Times New Roman" w:hAnsi="Arial" w:cs="Arial"/>
          <w:color w:val="333333"/>
          <w:sz w:val="24"/>
          <w:szCs w:val="24"/>
          <w:lang w:val="es-AR" w:eastAsia="es-AR"/>
        </w:rPr>
        <w:t xml:space="preserve">     </w:t>
      </w:r>
      <w:r w:rsidRPr="00F55203">
        <w:rPr>
          <w:rFonts w:ascii="Arial" w:eastAsia="Times New Roman" w:hAnsi="Arial" w:cs="Arial"/>
          <w:color w:val="333333"/>
          <w:sz w:val="24"/>
          <w:szCs w:val="24"/>
          <w:lang w:val="es-AR" w:eastAsia="es-AR"/>
        </w:rPr>
        <w:t xml:space="preserve">Martín de Güemes nació en Salta el 8 de febrero de 1785. Hasta sus catorce años repartió su vida entre los estudios primarios, sus tareas como cadete del 3º Batallón y la ayuda que prestaba a su padre en la Tesorería de la Real Hacienda, quien allí cumplía la función de Tesorero Ministro. En 1805 lo trasladan a Buenos Aires para incorporarse a las filas que combatían la invasión inglesa. Empezaba para Güemes una carrera y un desempeño militar que luego figurarían en las páginas de la historia argentina. Cumplió funciones y roles estratégicos en batallas y lugares cruciales como la Quebrada de Humahuaca, donde evitó la comunicación entre los realistas del Alto Perú y Córdoba; la batalla de Suipacha, la guerra de guerrillas —o guerra guacha, como también se la conoce— y en la defensa de la capital del Virreinato. </w:t>
      </w:r>
      <w:r w:rsidRPr="00F55203">
        <w:rPr>
          <w:rFonts w:ascii="Arial" w:eastAsia="Times New Roman" w:hAnsi="Arial" w:cs="Arial"/>
          <w:color w:val="333333"/>
          <w:sz w:val="24"/>
          <w:szCs w:val="24"/>
          <w:lang w:eastAsia="es-AR"/>
        </w:rPr>
        <w:t>Además, ocupó la gobernación de Salta entre 1815 y 1821.</w:t>
      </w:r>
    </w:p>
    <w:p w14:paraId="7C7A1686" w14:textId="2425277F" w:rsidR="00746411" w:rsidRPr="00F55203" w:rsidRDefault="00746411" w:rsidP="00746411">
      <w:pPr>
        <w:pBdr>
          <w:top w:val="single" w:sz="4" w:space="1" w:color="auto"/>
          <w:left w:val="single" w:sz="4" w:space="4" w:color="auto"/>
          <w:bottom w:val="single" w:sz="4" w:space="1" w:color="auto"/>
          <w:right w:val="single" w:sz="4" w:space="4" w:color="auto"/>
        </w:pBdr>
        <w:shd w:val="clear" w:color="auto" w:fill="FFFFFF"/>
        <w:spacing w:after="150" w:line="240" w:lineRule="auto"/>
        <w:jc w:val="both"/>
        <w:rPr>
          <w:rFonts w:ascii="Arial" w:eastAsia="Times New Roman" w:hAnsi="Arial" w:cs="Arial"/>
          <w:color w:val="333333"/>
          <w:sz w:val="24"/>
          <w:szCs w:val="24"/>
          <w:lang w:val="es-AR" w:eastAsia="es-AR"/>
        </w:rPr>
      </w:pPr>
      <w:r>
        <w:rPr>
          <w:rFonts w:ascii="Arial" w:eastAsia="Times New Roman" w:hAnsi="Arial" w:cs="Arial"/>
          <w:color w:val="333333"/>
          <w:sz w:val="24"/>
          <w:szCs w:val="24"/>
          <w:lang w:val="es-AR" w:eastAsia="es-AR"/>
        </w:rPr>
        <w:t xml:space="preserve">     </w:t>
      </w:r>
      <w:r w:rsidRPr="00F55203">
        <w:rPr>
          <w:rFonts w:ascii="Arial" w:eastAsia="Times New Roman" w:hAnsi="Arial" w:cs="Arial"/>
          <w:color w:val="333333"/>
          <w:sz w:val="24"/>
          <w:szCs w:val="24"/>
          <w:lang w:val="es-AR" w:eastAsia="es-AR"/>
        </w:rPr>
        <w:t>Para Manuel Belgrano, José de San Martín, Pueyrredón y otros, Güemes comenzó a presentarse como una figura clave y versátil, capaz de ser encomendado a distintas misiones y roles. Belgrano lo envió, en 1812, a Santiago del Estero; San Martín, en 1814, le asignó el mando de las milicias salteñas y campesinas, en las que ejerció gran desempeño y logró el mérito necesario para luego ser nombrado Teniente Coronel de Ejército; en 1815, fue elegido por el Cabildo de Salta gobernador de esa provincia; por su parte, Pueyrredón le encomendó, en 1816, la defensa de las provincias y la seguridad del Ej</w:t>
      </w:r>
      <w:r w:rsidR="00054675">
        <w:rPr>
          <w:rFonts w:ascii="Arial" w:eastAsia="Times New Roman" w:hAnsi="Arial" w:cs="Arial"/>
          <w:color w:val="333333"/>
          <w:sz w:val="24"/>
          <w:szCs w:val="24"/>
          <w:lang w:val="es-AR" w:eastAsia="es-AR"/>
        </w:rPr>
        <w:t>é</w:t>
      </w:r>
      <w:r w:rsidRPr="00F55203">
        <w:rPr>
          <w:rFonts w:ascii="Arial" w:eastAsia="Times New Roman" w:hAnsi="Arial" w:cs="Arial"/>
          <w:color w:val="333333"/>
          <w:sz w:val="24"/>
          <w:szCs w:val="24"/>
          <w:lang w:val="es-AR" w:eastAsia="es-AR"/>
        </w:rPr>
        <w:t>rcito Auxiliar del Alto Perú. En 1817, tras vencer a José de la Serna, Güemes fue ascendido a Coronel Mayor por designación, nuevamente, de Pueyrredón. En 1820, San Martín lo solicita como auxiliar para la campaña de liberación del Perú y en 1821 Güemes decidió delegar su poder en la gobernación y dedicarse exclusivamente a organizar la Expedición para liberar el Alto Perú y auxiliar a San Martín. Para esta misión solicitó, sin éxito, que le enviaran armamento, municiones, dinero, alimentos.</w:t>
      </w:r>
    </w:p>
    <w:p w14:paraId="72BF05C4" w14:textId="38D8941B" w:rsidR="00746411" w:rsidRPr="00F55203" w:rsidRDefault="00746411" w:rsidP="00746411">
      <w:pPr>
        <w:pBdr>
          <w:top w:val="single" w:sz="4" w:space="1" w:color="auto"/>
          <w:left w:val="single" w:sz="4" w:space="4" w:color="auto"/>
          <w:bottom w:val="single" w:sz="4" w:space="1" w:color="auto"/>
          <w:right w:val="single" w:sz="4" w:space="4" w:color="auto"/>
        </w:pBdr>
        <w:shd w:val="clear" w:color="auto" w:fill="FFFFFF"/>
        <w:spacing w:after="150" w:line="240" w:lineRule="auto"/>
        <w:jc w:val="both"/>
        <w:rPr>
          <w:rFonts w:ascii="Arial" w:eastAsia="Times New Roman" w:hAnsi="Arial" w:cs="Arial"/>
          <w:color w:val="333333"/>
          <w:sz w:val="24"/>
          <w:szCs w:val="24"/>
          <w:lang w:val="es-AR" w:eastAsia="es-AR"/>
        </w:rPr>
      </w:pPr>
      <w:r>
        <w:rPr>
          <w:rFonts w:ascii="Arial" w:eastAsia="Times New Roman" w:hAnsi="Arial" w:cs="Arial"/>
          <w:color w:val="333333"/>
          <w:sz w:val="24"/>
          <w:szCs w:val="24"/>
          <w:lang w:val="es-AR" w:eastAsia="es-AR"/>
        </w:rPr>
        <w:t xml:space="preserve">       </w:t>
      </w:r>
      <w:r w:rsidRPr="00F55203">
        <w:rPr>
          <w:rFonts w:ascii="Arial" w:eastAsia="Times New Roman" w:hAnsi="Arial" w:cs="Arial"/>
          <w:color w:val="333333"/>
          <w:sz w:val="24"/>
          <w:szCs w:val="24"/>
          <w:lang w:val="es-AR" w:eastAsia="es-AR"/>
        </w:rPr>
        <w:t>Ante la negativa de sus pedidos y en medio de una situación conflictiva y de desamparo de poder y recursos, Güemes es depuesto de sus funciones como gobernador de Salta. Sin embargo, en esta provincia es aclamado por el pueblo, quien le otorga el poder de encabezar las filas para enfrentarse a las invasiones realistas de ese momento.</w:t>
      </w:r>
    </w:p>
    <w:p w14:paraId="254D3068" w14:textId="65D37FB9" w:rsidR="00746411" w:rsidRPr="00F55203" w:rsidRDefault="00746411" w:rsidP="00746411">
      <w:pPr>
        <w:pBdr>
          <w:top w:val="single" w:sz="4" w:space="1" w:color="auto"/>
          <w:left w:val="single" w:sz="4" w:space="4" w:color="auto"/>
          <w:bottom w:val="single" w:sz="4" w:space="1" w:color="auto"/>
          <w:right w:val="single" w:sz="4" w:space="4" w:color="auto"/>
        </w:pBdr>
        <w:shd w:val="clear" w:color="auto" w:fill="FFFFFF"/>
        <w:spacing w:after="150" w:line="240" w:lineRule="auto"/>
        <w:jc w:val="both"/>
        <w:rPr>
          <w:rFonts w:ascii="Arial" w:eastAsia="Times New Roman" w:hAnsi="Arial" w:cs="Arial"/>
          <w:color w:val="333333"/>
          <w:sz w:val="24"/>
          <w:szCs w:val="24"/>
          <w:lang w:val="es-AR" w:eastAsia="es-AR"/>
        </w:rPr>
      </w:pPr>
      <w:r>
        <w:rPr>
          <w:rFonts w:ascii="Arial" w:eastAsia="Times New Roman" w:hAnsi="Arial" w:cs="Arial"/>
          <w:color w:val="333333"/>
          <w:sz w:val="24"/>
          <w:szCs w:val="24"/>
          <w:lang w:val="es-AR" w:eastAsia="es-AR"/>
        </w:rPr>
        <w:t xml:space="preserve">        </w:t>
      </w:r>
      <w:r w:rsidRPr="00F55203">
        <w:rPr>
          <w:rFonts w:ascii="Arial" w:eastAsia="Times New Roman" w:hAnsi="Arial" w:cs="Arial"/>
          <w:color w:val="333333"/>
          <w:sz w:val="24"/>
          <w:szCs w:val="24"/>
          <w:lang w:val="es-AR" w:eastAsia="es-AR"/>
        </w:rPr>
        <w:t>El 7 de junio de 1821, Güemes resultó herido en una emboscada realizada por tropas españolas y con la cual éstos sitiaron la provincia de Salta. Días después, ya agonizando y acompañado por sus soldados fieles y compañeros de batalla en sus últimas horas, Martín de Güemes ordenó al coronel Jorge Enrique Vidt que lo reemplazara y siguiera la lucha contra los españoles.</w:t>
      </w:r>
    </w:p>
    <w:p w14:paraId="1D46D788" w14:textId="4504678D" w:rsidR="00746411" w:rsidRPr="00F55203" w:rsidRDefault="00746411" w:rsidP="00746411">
      <w:pPr>
        <w:pBdr>
          <w:top w:val="single" w:sz="4" w:space="1" w:color="auto"/>
          <w:left w:val="single" w:sz="4" w:space="4" w:color="auto"/>
          <w:bottom w:val="single" w:sz="4" w:space="1" w:color="auto"/>
          <w:right w:val="single" w:sz="4" w:space="4" w:color="auto"/>
        </w:pBdr>
        <w:shd w:val="clear" w:color="auto" w:fill="FFFFFF"/>
        <w:spacing w:after="150" w:line="240" w:lineRule="auto"/>
        <w:jc w:val="both"/>
        <w:rPr>
          <w:rFonts w:ascii="Arial" w:eastAsia="Times New Roman" w:hAnsi="Arial" w:cs="Arial"/>
          <w:color w:val="333333"/>
          <w:sz w:val="24"/>
          <w:szCs w:val="24"/>
          <w:lang w:val="es-AR" w:eastAsia="es-AR"/>
        </w:rPr>
      </w:pPr>
      <w:r>
        <w:rPr>
          <w:rFonts w:ascii="Arial" w:eastAsia="Times New Roman" w:hAnsi="Arial" w:cs="Arial"/>
          <w:color w:val="333333"/>
          <w:sz w:val="24"/>
          <w:szCs w:val="24"/>
          <w:lang w:val="es-AR" w:eastAsia="es-AR"/>
        </w:rPr>
        <w:t xml:space="preserve">       </w:t>
      </w:r>
      <w:r w:rsidRPr="00F55203">
        <w:rPr>
          <w:rFonts w:ascii="Arial" w:eastAsia="Times New Roman" w:hAnsi="Arial" w:cs="Arial"/>
          <w:color w:val="333333"/>
          <w:sz w:val="24"/>
          <w:szCs w:val="24"/>
          <w:lang w:val="es-AR" w:eastAsia="es-AR"/>
        </w:rPr>
        <w:t>El 17 de junio de 1821, muere luego de varios días de sufrimiento y agonía. Actualmente, sus restos yacen en el panteón de Las Glorias del Norte, en la Catedral de Salta.</w:t>
      </w:r>
    </w:p>
    <w:p w14:paraId="41C73667" w14:textId="77777777" w:rsidR="00746411" w:rsidRPr="00F55203" w:rsidRDefault="00746411" w:rsidP="00746411">
      <w:pPr>
        <w:rPr>
          <w:sz w:val="24"/>
          <w:szCs w:val="24"/>
          <w:lang w:val="es-MX"/>
        </w:rPr>
      </w:pPr>
    </w:p>
    <w:p w14:paraId="127ED786" w14:textId="2F8977EA" w:rsidR="00746411" w:rsidRDefault="00746411" w:rsidP="00746411">
      <w:pPr>
        <w:numPr>
          <w:ilvl w:val="0"/>
          <w:numId w:val="7"/>
        </w:numPr>
        <w:spacing w:after="200" w:line="276" w:lineRule="auto"/>
        <w:contextualSpacing/>
        <w:rPr>
          <w:sz w:val="24"/>
          <w:szCs w:val="24"/>
          <w:lang w:val="es-MX"/>
        </w:rPr>
      </w:pPr>
      <w:r w:rsidRPr="00F55203">
        <w:rPr>
          <w:sz w:val="24"/>
          <w:szCs w:val="24"/>
          <w:lang w:val="es-MX"/>
        </w:rPr>
        <w:lastRenderedPageBreak/>
        <w:t xml:space="preserve">Luego responder las siguientes preguntas, si es necesario vamos a investigar en internet: </w:t>
      </w:r>
    </w:p>
    <w:p w14:paraId="47CA0B8C" w14:textId="77777777" w:rsidR="00746411" w:rsidRPr="00F55203" w:rsidRDefault="00746411" w:rsidP="00746411">
      <w:pPr>
        <w:spacing w:after="200" w:line="276" w:lineRule="auto"/>
        <w:ind w:left="720"/>
        <w:contextualSpacing/>
        <w:rPr>
          <w:sz w:val="24"/>
          <w:szCs w:val="24"/>
          <w:lang w:val="es-MX"/>
        </w:rPr>
      </w:pPr>
    </w:p>
    <w:p w14:paraId="271EFBCF" w14:textId="77777777" w:rsidR="00746411" w:rsidRPr="00F55203" w:rsidRDefault="00746411" w:rsidP="00746411">
      <w:pPr>
        <w:numPr>
          <w:ilvl w:val="0"/>
          <w:numId w:val="5"/>
        </w:numPr>
        <w:spacing w:after="200" w:line="276" w:lineRule="auto"/>
        <w:contextualSpacing/>
        <w:rPr>
          <w:color w:val="538135" w:themeColor="accent6" w:themeShade="BF"/>
          <w:sz w:val="24"/>
          <w:szCs w:val="24"/>
          <w:lang w:val="es-MX"/>
        </w:rPr>
      </w:pPr>
      <w:r w:rsidRPr="00F55203">
        <w:rPr>
          <w:color w:val="538135" w:themeColor="accent6" w:themeShade="BF"/>
          <w:sz w:val="24"/>
          <w:szCs w:val="24"/>
          <w:lang w:val="es-MX"/>
        </w:rPr>
        <w:t>¿Qué se conmemora el 17 de Junio?</w:t>
      </w:r>
    </w:p>
    <w:p w14:paraId="6AAEFCA7" w14:textId="77777777" w:rsidR="00746411" w:rsidRPr="00F55203" w:rsidRDefault="00746411" w:rsidP="00746411">
      <w:pPr>
        <w:numPr>
          <w:ilvl w:val="0"/>
          <w:numId w:val="5"/>
        </w:numPr>
        <w:spacing w:after="200" w:line="276" w:lineRule="auto"/>
        <w:contextualSpacing/>
        <w:rPr>
          <w:color w:val="538135" w:themeColor="accent6" w:themeShade="BF"/>
          <w:sz w:val="24"/>
          <w:szCs w:val="24"/>
          <w:lang w:val="es-MX"/>
        </w:rPr>
      </w:pPr>
      <w:r w:rsidRPr="00F55203">
        <w:rPr>
          <w:color w:val="538135" w:themeColor="accent6" w:themeShade="BF"/>
          <w:sz w:val="24"/>
          <w:szCs w:val="24"/>
          <w:lang w:val="es-MX"/>
        </w:rPr>
        <w:t xml:space="preserve">¿Quién fue Martin Miguel de Güemes? </w:t>
      </w:r>
    </w:p>
    <w:p w14:paraId="1249FE18" w14:textId="77777777" w:rsidR="00746411" w:rsidRPr="00F55203" w:rsidRDefault="00746411" w:rsidP="00746411">
      <w:pPr>
        <w:numPr>
          <w:ilvl w:val="0"/>
          <w:numId w:val="5"/>
        </w:numPr>
        <w:spacing w:after="200" w:line="276" w:lineRule="auto"/>
        <w:contextualSpacing/>
        <w:rPr>
          <w:color w:val="538135" w:themeColor="accent6" w:themeShade="BF"/>
          <w:sz w:val="24"/>
          <w:szCs w:val="24"/>
          <w:lang w:val="es-MX"/>
        </w:rPr>
      </w:pPr>
      <w:r w:rsidRPr="00F55203">
        <w:rPr>
          <w:color w:val="538135" w:themeColor="accent6" w:themeShade="BF"/>
          <w:sz w:val="24"/>
          <w:szCs w:val="24"/>
          <w:lang w:val="es-MX"/>
        </w:rPr>
        <w:t xml:space="preserve">¿En qué acontecimientos participó? </w:t>
      </w:r>
    </w:p>
    <w:p w14:paraId="3BA5A2C1" w14:textId="77777777" w:rsidR="00746411" w:rsidRPr="00F55203" w:rsidRDefault="00746411" w:rsidP="00746411">
      <w:pPr>
        <w:numPr>
          <w:ilvl w:val="0"/>
          <w:numId w:val="5"/>
        </w:numPr>
        <w:spacing w:after="200" w:line="276" w:lineRule="auto"/>
        <w:contextualSpacing/>
        <w:rPr>
          <w:color w:val="538135" w:themeColor="accent6" w:themeShade="BF"/>
          <w:sz w:val="24"/>
          <w:szCs w:val="24"/>
          <w:lang w:val="es-MX"/>
        </w:rPr>
      </w:pPr>
      <w:r w:rsidRPr="00F55203">
        <w:rPr>
          <w:color w:val="538135" w:themeColor="accent6" w:themeShade="BF"/>
          <w:sz w:val="24"/>
          <w:szCs w:val="24"/>
          <w:lang w:val="es-MX"/>
        </w:rPr>
        <w:t xml:space="preserve">¿Qué relación tiene con Manuel Belgrano? </w:t>
      </w:r>
    </w:p>
    <w:p w14:paraId="5C619D41" w14:textId="55055D98" w:rsidR="00746411" w:rsidRDefault="00746411" w:rsidP="00746411">
      <w:pPr>
        <w:jc w:val="center"/>
        <w:rPr>
          <w:b/>
          <w:color w:val="FF0000"/>
          <w:sz w:val="32"/>
          <w:lang w:val="es-MX"/>
        </w:rPr>
      </w:pPr>
    </w:p>
    <w:p w14:paraId="49E47419" w14:textId="77777777" w:rsidR="00746411" w:rsidRPr="0067351F" w:rsidRDefault="00746411" w:rsidP="00746411">
      <w:pPr>
        <w:jc w:val="center"/>
        <w:rPr>
          <w:b/>
          <w:color w:val="FF0000"/>
          <w:sz w:val="32"/>
          <w:lang w:val="es-MX"/>
        </w:rPr>
      </w:pPr>
    </w:p>
    <w:p w14:paraId="27DAA9F8" w14:textId="77777777" w:rsidR="00746411" w:rsidRPr="002E32E6" w:rsidRDefault="00746411" w:rsidP="00746411">
      <w:pPr>
        <w:jc w:val="center"/>
        <w:rPr>
          <w:b/>
          <w:color w:val="FF3399"/>
          <w:sz w:val="32"/>
          <w:lang w:val="es-AR"/>
        </w:rPr>
      </w:pPr>
      <w:r w:rsidRPr="002E32E6">
        <w:rPr>
          <w:b/>
          <w:color w:val="FF3399"/>
          <w:sz w:val="32"/>
          <w:lang w:val="es-AR"/>
        </w:rPr>
        <w:t xml:space="preserve">MATEMÁTICA - ACTIVIDAD 44 </w:t>
      </w:r>
    </w:p>
    <w:p w14:paraId="0AB76364" w14:textId="77777777" w:rsidR="00746411" w:rsidRPr="002E32E6" w:rsidRDefault="00746411" w:rsidP="00746411">
      <w:pPr>
        <w:rPr>
          <w:sz w:val="24"/>
          <w:lang w:val="es-AR"/>
        </w:rPr>
      </w:pPr>
      <w:r w:rsidRPr="002E32E6">
        <w:rPr>
          <w:sz w:val="24"/>
          <w:lang w:val="es-AR"/>
        </w:rPr>
        <w:t>1) Marcá la opción correcta con una X (cruz)</w:t>
      </w:r>
    </w:p>
    <w:p w14:paraId="386CB411" w14:textId="77777777" w:rsidR="00746411" w:rsidRPr="002E32E6" w:rsidRDefault="00746411" w:rsidP="00746411">
      <w:pPr>
        <w:pStyle w:val="Prrafodelista"/>
        <w:numPr>
          <w:ilvl w:val="0"/>
          <w:numId w:val="1"/>
        </w:numPr>
        <w:rPr>
          <w:sz w:val="24"/>
          <w:lang w:val="es-AR"/>
        </w:rPr>
      </w:pPr>
      <w:r w:rsidRPr="002E32E6">
        <w:rPr>
          <w:sz w:val="24"/>
          <w:lang w:val="es-AR"/>
        </w:rPr>
        <w:t>2 m y 300 mm equivalen a:</w:t>
      </w:r>
    </w:p>
    <w:p w14:paraId="3D44C79E" w14:textId="77777777" w:rsidR="00746411" w:rsidRPr="002E32E6" w:rsidRDefault="00746411" w:rsidP="00746411">
      <w:pPr>
        <w:pStyle w:val="Prrafodelista"/>
        <w:numPr>
          <w:ilvl w:val="0"/>
          <w:numId w:val="2"/>
        </w:numPr>
        <w:rPr>
          <w:sz w:val="24"/>
          <w:lang w:val="es-AR"/>
        </w:rPr>
      </w:pPr>
      <w:r w:rsidRPr="002E32E6">
        <w:rPr>
          <w:sz w:val="24"/>
          <w:lang w:val="es-AR"/>
        </w:rPr>
        <w:t>5 m</w:t>
      </w:r>
    </w:p>
    <w:p w14:paraId="12AAD144" w14:textId="77777777" w:rsidR="00746411" w:rsidRPr="002E32E6" w:rsidRDefault="00746411" w:rsidP="00746411">
      <w:pPr>
        <w:pStyle w:val="Prrafodelista"/>
        <w:numPr>
          <w:ilvl w:val="0"/>
          <w:numId w:val="2"/>
        </w:numPr>
        <w:rPr>
          <w:sz w:val="24"/>
          <w:lang w:val="es-AR"/>
        </w:rPr>
      </w:pPr>
      <w:r w:rsidRPr="002E32E6">
        <w:rPr>
          <w:sz w:val="24"/>
          <w:lang w:val="es-AR"/>
        </w:rPr>
        <w:t>230 cm</w:t>
      </w:r>
    </w:p>
    <w:p w14:paraId="3E2AE183" w14:textId="77777777" w:rsidR="00746411" w:rsidRPr="002E32E6" w:rsidRDefault="00746411" w:rsidP="00746411">
      <w:pPr>
        <w:pStyle w:val="Prrafodelista"/>
        <w:numPr>
          <w:ilvl w:val="0"/>
          <w:numId w:val="2"/>
        </w:numPr>
        <w:rPr>
          <w:sz w:val="24"/>
          <w:lang w:val="es-AR"/>
        </w:rPr>
      </w:pPr>
      <w:r w:rsidRPr="002E32E6">
        <w:rPr>
          <w:sz w:val="24"/>
          <w:lang w:val="es-AR"/>
        </w:rPr>
        <w:t>2.300 cm</w:t>
      </w:r>
    </w:p>
    <w:p w14:paraId="0E1A4731" w14:textId="77777777" w:rsidR="00746411" w:rsidRPr="002E32E6" w:rsidRDefault="00746411" w:rsidP="00746411">
      <w:pPr>
        <w:pStyle w:val="Prrafodelista"/>
        <w:numPr>
          <w:ilvl w:val="0"/>
          <w:numId w:val="1"/>
        </w:numPr>
        <w:rPr>
          <w:sz w:val="24"/>
          <w:lang w:val="es-AR"/>
        </w:rPr>
      </w:pPr>
      <w:r w:rsidRPr="002E32E6">
        <w:rPr>
          <w:sz w:val="24"/>
          <w:lang w:val="es-AR"/>
        </w:rPr>
        <w:t>16 cm y 8 mm equivalen a:</w:t>
      </w:r>
    </w:p>
    <w:p w14:paraId="2129EC28" w14:textId="77777777" w:rsidR="00746411" w:rsidRPr="002E32E6" w:rsidRDefault="00746411" w:rsidP="00746411">
      <w:pPr>
        <w:pStyle w:val="Prrafodelista"/>
        <w:numPr>
          <w:ilvl w:val="0"/>
          <w:numId w:val="3"/>
        </w:numPr>
        <w:rPr>
          <w:sz w:val="24"/>
          <w:lang w:val="es-AR"/>
        </w:rPr>
      </w:pPr>
      <w:r w:rsidRPr="002E32E6">
        <w:rPr>
          <w:sz w:val="24"/>
          <w:lang w:val="es-AR"/>
        </w:rPr>
        <w:t>24 mm</w:t>
      </w:r>
    </w:p>
    <w:p w14:paraId="60558DB3" w14:textId="77777777" w:rsidR="00746411" w:rsidRPr="002E32E6" w:rsidRDefault="00746411" w:rsidP="00746411">
      <w:pPr>
        <w:pStyle w:val="Prrafodelista"/>
        <w:numPr>
          <w:ilvl w:val="0"/>
          <w:numId w:val="3"/>
        </w:numPr>
        <w:rPr>
          <w:sz w:val="24"/>
          <w:lang w:val="es-AR"/>
        </w:rPr>
      </w:pPr>
      <w:r w:rsidRPr="002E32E6">
        <w:rPr>
          <w:sz w:val="24"/>
          <w:lang w:val="es-AR"/>
        </w:rPr>
        <w:t>240 mm</w:t>
      </w:r>
    </w:p>
    <w:p w14:paraId="4D29FDB1" w14:textId="77777777" w:rsidR="00746411" w:rsidRPr="002E32E6" w:rsidRDefault="00746411" w:rsidP="00746411">
      <w:pPr>
        <w:pStyle w:val="Prrafodelista"/>
        <w:numPr>
          <w:ilvl w:val="0"/>
          <w:numId w:val="3"/>
        </w:numPr>
        <w:rPr>
          <w:sz w:val="24"/>
          <w:lang w:val="es-AR"/>
        </w:rPr>
      </w:pPr>
      <w:r w:rsidRPr="002E32E6">
        <w:rPr>
          <w:sz w:val="24"/>
          <w:lang w:val="es-AR"/>
        </w:rPr>
        <w:t>168 mm</w:t>
      </w:r>
    </w:p>
    <w:p w14:paraId="5EF65E31" w14:textId="77777777" w:rsidR="00746411" w:rsidRPr="002E32E6" w:rsidRDefault="00746411" w:rsidP="00746411">
      <w:pPr>
        <w:pStyle w:val="Prrafodelista"/>
        <w:numPr>
          <w:ilvl w:val="0"/>
          <w:numId w:val="1"/>
        </w:numPr>
        <w:rPr>
          <w:sz w:val="24"/>
          <w:lang w:val="es-AR"/>
        </w:rPr>
      </w:pPr>
      <w:r w:rsidRPr="002E32E6">
        <w:rPr>
          <w:sz w:val="24"/>
          <w:lang w:val="es-AR"/>
        </w:rPr>
        <w:t>8 km y 3.000 m equivalen a:</w:t>
      </w:r>
    </w:p>
    <w:p w14:paraId="2C887769" w14:textId="77777777" w:rsidR="00746411" w:rsidRPr="002E32E6" w:rsidRDefault="00746411" w:rsidP="00746411">
      <w:pPr>
        <w:pStyle w:val="Prrafodelista"/>
        <w:numPr>
          <w:ilvl w:val="0"/>
          <w:numId w:val="4"/>
        </w:numPr>
        <w:rPr>
          <w:sz w:val="24"/>
          <w:lang w:val="es-AR"/>
        </w:rPr>
      </w:pPr>
      <w:r w:rsidRPr="002E32E6">
        <w:rPr>
          <w:sz w:val="24"/>
          <w:lang w:val="es-AR"/>
        </w:rPr>
        <w:t>11 km</w:t>
      </w:r>
    </w:p>
    <w:p w14:paraId="0A59C96B" w14:textId="77777777" w:rsidR="00746411" w:rsidRPr="002E32E6" w:rsidRDefault="00746411" w:rsidP="00746411">
      <w:pPr>
        <w:pStyle w:val="Prrafodelista"/>
        <w:numPr>
          <w:ilvl w:val="0"/>
          <w:numId w:val="4"/>
        </w:numPr>
        <w:rPr>
          <w:sz w:val="24"/>
          <w:lang w:val="es-AR"/>
        </w:rPr>
      </w:pPr>
      <w:r w:rsidRPr="002E32E6">
        <w:rPr>
          <w:sz w:val="24"/>
          <w:lang w:val="es-AR"/>
        </w:rPr>
        <w:t>8.300 km</w:t>
      </w:r>
    </w:p>
    <w:p w14:paraId="3190D248" w14:textId="77777777" w:rsidR="00746411" w:rsidRPr="002E32E6" w:rsidRDefault="00746411" w:rsidP="00746411">
      <w:pPr>
        <w:pStyle w:val="Prrafodelista"/>
        <w:numPr>
          <w:ilvl w:val="0"/>
          <w:numId w:val="4"/>
        </w:numPr>
        <w:rPr>
          <w:sz w:val="24"/>
          <w:lang w:val="es-AR"/>
        </w:rPr>
      </w:pPr>
      <w:r w:rsidRPr="002E32E6">
        <w:rPr>
          <w:sz w:val="24"/>
          <w:lang w:val="es-AR"/>
        </w:rPr>
        <w:t>11.000 km</w:t>
      </w:r>
    </w:p>
    <w:p w14:paraId="1BDFE7C7" w14:textId="040BA965" w:rsidR="00746411" w:rsidRPr="002E32E6" w:rsidRDefault="00746411" w:rsidP="00746411">
      <w:pPr>
        <w:rPr>
          <w:sz w:val="24"/>
          <w:lang w:val="es-AR"/>
        </w:rPr>
      </w:pPr>
      <w:r w:rsidRPr="002E32E6">
        <w:rPr>
          <w:sz w:val="24"/>
          <w:lang w:val="es-AR"/>
        </w:rPr>
        <w:t>2) José compró 2 sobres de 200 g de queso rallado, un kilo y medio de pan y 3 paquetes de polenta de 500g. ¿Su compra pesa más o menos de 2kg? Explicá c</w:t>
      </w:r>
      <w:r>
        <w:rPr>
          <w:sz w:val="24"/>
          <w:lang w:val="es-AR"/>
        </w:rPr>
        <w:t>ó</w:t>
      </w:r>
      <w:r w:rsidRPr="002E32E6">
        <w:rPr>
          <w:sz w:val="24"/>
          <w:lang w:val="es-AR"/>
        </w:rPr>
        <w:t>mo lo pensaste y cuánto pesa exactamente la bolsa.</w:t>
      </w:r>
    </w:p>
    <w:p w14:paraId="73F52868" w14:textId="77777777" w:rsidR="00746411" w:rsidRDefault="00746411" w:rsidP="00746411">
      <w:pPr>
        <w:jc w:val="center"/>
        <w:rPr>
          <w:b/>
          <w:color w:val="2E74B5" w:themeColor="accent5" w:themeShade="BF"/>
          <w:sz w:val="32"/>
          <w:lang w:val="es-AR"/>
        </w:rPr>
      </w:pPr>
    </w:p>
    <w:p w14:paraId="110568EC" w14:textId="77777777" w:rsidR="00746411" w:rsidRDefault="00746411" w:rsidP="00746411">
      <w:pPr>
        <w:jc w:val="center"/>
        <w:rPr>
          <w:b/>
          <w:color w:val="2E74B5" w:themeColor="accent5" w:themeShade="BF"/>
          <w:sz w:val="32"/>
          <w:lang w:val="es-AR"/>
        </w:rPr>
      </w:pPr>
    </w:p>
    <w:p w14:paraId="77CB8C0A" w14:textId="35BD0570" w:rsidR="00746411" w:rsidRDefault="00746411" w:rsidP="00746411">
      <w:pPr>
        <w:jc w:val="center"/>
        <w:rPr>
          <w:b/>
          <w:color w:val="2E74B5" w:themeColor="accent5" w:themeShade="BF"/>
          <w:sz w:val="32"/>
          <w:lang w:val="es-AR"/>
        </w:rPr>
      </w:pPr>
      <w:r>
        <w:rPr>
          <w:b/>
          <w:color w:val="2E74B5" w:themeColor="accent5" w:themeShade="BF"/>
          <w:sz w:val="32"/>
          <w:lang w:val="es-AR"/>
        </w:rPr>
        <w:t>PRÁCTICAS DEL LENGUAJE</w:t>
      </w:r>
    </w:p>
    <w:p w14:paraId="2F8679D2" w14:textId="77777777" w:rsidR="00746411" w:rsidRDefault="00746411" w:rsidP="00746411">
      <w:pPr>
        <w:jc w:val="center"/>
        <w:rPr>
          <w:b/>
          <w:color w:val="2E74B5" w:themeColor="accent5" w:themeShade="BF"/>
          <w:sz w:val="32"/>
          <w:lang w:val="es-AR"/>
        </w:rPr>
      </w:pPr>
    </w:p>
    <w:p w14:paraId="56C8582A" w14:textId="77777777" w:rsidR="00746411" w:rsidRPr="00203D23" w:rsidRDefault="00746411" w:rsidP="00746411">
      <w:pPr>
        <w:rPr>
          <w:b/>
          <w:color w:val="00B0F0"/>
          <w:sz w:val="24"/>
          <w:szCs w:val="24"/>
          <w:lang w:val="es-AR"/>
        </w:rPr>
      </w:pPr>
      <w:r w:rsidRPr="00203D23">
        <w:rPr>
          <w:b/>
          <w:color w:val="00B0F0"/>
          <w:sz w:val="24"/>
          <w:szCs w:val="24"/>
          <w:lang w:val="es-AR"/>
        </w:rPr>
        <w:t>¿Se acuerdan que, de niños, Manuel y Francisco iban al Real Colegio San Carlos y tenían un profesor malvado llamado “Padre Ambrosio”?</w:t>
      </w:r>
    </w:p>
    <w:p w14:paraId="5EEB18E6" w14:textId="54FC48DA" w:rsidR="00746411" w:rsidRDefault="00746411" w:rsidP="00746411">
      <w:pPr>
        <w:rPr>
          <w:b/>
          <w:color w:val="00B0F0"/>
          <w:sz w:val="24"/>
          <w:szCs w:val="24"/>
          <w:lang w:val="es-AR"/>
        </w:rPr>
      </w:pPr>
      <w:r w:rsidRPr="00203D23">
        <w:rPr>
          <w:b/>
          <w:color w:val="00B0F0"/>
          <w:sz w:val="24"/>
          <w:szCs w:val="24"/>
          <w:lang w:val="es-AR"/>
        </w:rPr>
        <w:t>Manuel, que desde chiquito ya era muy estratega, escribió a modo de juego las siguientes “</w:t>
      </w:r>
      <w:r>
        <w:rPr>
          <w:b/>
          <w:color w:val="00B0F0"/>
          <w:sz w:val="24"/>
          <w:szCs w:val="24"/>
          <w:lang w:val="es-AR"/>
        </w:rPr>
        <w:t>I</w:t>
      </w:r>
      <w:r w:rsidRPr="00203D23">
        <w:rPr>
          <w:b/>
          <w:color w:val="00B0F0"/>
          <w:sz w:val="24"/>
          <w:szCs w:val="24"/>
          <w:lang w:val="es-AR"/>
        </w:rPr>
        <w:t>nstrucciones</w:t>
      </w:r>
      <w:r>
        <w:rPr>
          <w:b/>
          <w:color w:val="00B0F0"/>
          <w:sz w:val="24"/>
          <w:szCs w:val="24"/>
          <w:lang w:val="es-AR"/>
        </w:rPr>
        <w:t xml:space="preserve"> </w:t>
      </w:r>
      <w:r w:rsidRPr="00203D23">
        <w:rPr>
          <w:b/>
          <w:color w:val="00B0F0"/>
          <w:sz w:val="24"/>
          <w:szCs w:val="24"/>
          <w:lang w:val="es-AR"/>
        </w:rPr>
        <w:t>para soportar una clase con el profesor más malvado de la escuela</w:t>
      </w:r>
      <w:r>
        <w:rPr>
          <w:b/>
          <w:color w:val="00B0F0"/>
          <w:sz w:val="24"/>
          <w:szCs w:val="24"/>
          <w:lang w:val="es-AR"/>
        </w:rPr>
        <w:t>”</w:t>
      </w:r>
      <w:r w:rsidRPr="00203D23">
        <w:rPr>
          <w:b/>
          <w:color w:val="00B0F0"/>
          <w:sz w:val="24"/>
          <w:szCs w:val="24"/>
          <w:lang w:val="es-AR"/>
        </w:rPr>
        <w:t>.</w:t>
      </w:r>
    </w:p>
    <w:p w14:paraId="6D83ABAF" w14:textId="77777777" w:rsidR="00746411" w:rsidRDefault="00746411" w:rsidP="00746411">
      <w:pPr>
        <w:rPr>
          <w:b/>
          <w:color w:val="00B0F0"/>
          <w:sz w:val="24"/>
          <w:szCs w:val="24"/>
          <w:lang w:val="es-AR"/>
        </w:rPr>
      </w:pPr>
    </w:p>
    <w:p w14:paraId="7C2720FE" w14:textId="77777777" w:rsidR="00746411" w:rsidRPr="001534EF" w:rsidRDefault="00746411" w:rsidP="00746411">
      <w:pPr>
        <w:pStyle w:val="Prrafodelista"/>
        <w:numPr>
          <w:ilvl w:val="0"/>
          <w:numId w:val="8"/>
        </w:numPr>
        <w:rPr>
          <w:b/>
          <w:color w:val="000000" w:themeColor="text1"/>
          <w:sz w:val="24"/>
          <w:szCs w:val="24"/>
          <w:lang w:val="es-AR"/>
        </w:rPr>
      </w:pPr>
      <w:r w:rsidRPr="001534EF">
        <w:rPr>
          <w:b/>
          <w:color w:val="000000" w:themeColor="text1"/>
          <w:sz w:val="24"/>
          <w:szCs w:val="24"/>
          <w:lang w:val="es-AR"/>
        </w:rPr>
        <w:t>Ordená los siguientes fragmentos de forma tal que su lectura tenga sentido (colocá el número correspondiente en la rayita vacía).</w:t>
      </w:r>
    </w:p>
    <w:p w14:paraId="0429B0A1" w14:textId="6F5E4644" w:rsidR="00746411" w:rsidRDefault="00746411" w:rsidP="00746411">
      <w:pPr>
        <w:pStyle w:val="Prrafodelista"/>
        <w:rPr>
          <w:b/>
          <w:color w:val="000000" w:themeColor="text1"/>
          <w:sz w:val="24"/>
          <w:szCs w:val="24"/>
          <w:lang w:val="es-AR"/>
        </w:rPr>
      </w:pPr>
    </w:p>
    <w:p w14:paraId="0EBA9BE9" w14:textId="77777777" w:rsidR="00746411" w:rsidRDefault="00746411" w:rsidP="00746411">
      <w:pPr>
        <w:pStyle w:val="Prrafodelista"/>
        <w:rPr>
          <w:b/>
          <w:color w:val="000000" w:themeColor="text1"/>
          <w:sz w:val="24"/>
          <w:szCs w:val="24"/>
          <w:lang w:val="es-AR"/>
        </w:rPr>
      </w:pPr>
    </w:p>
    <w:p w14:paraId="4E69C9CF" w14:textId="77777777" w:rsidR="00746411" w:rsidRPr="001534EF" w:rsidRDefault="00746411" w:rsidP="00746411">
      <w:pPr>
        <w:pStyle w:val="Prrafodelista"/>
        <w:rPr>
          <w:bCs/>
          <w:color w:val="000000" w:themeColor="text1"/>
          <w:sz w:val="24"/>
          <w:szCs w:val="24"/>
          <w:lang w:val="es-AR"/>
        </w:rPr>
      </w:pPr>
      <w:r w:rsidRPr="00746411">
        <w:rPr>
          <w:bCs/>
          <w:color w:val="000000" w:themeColor="text1"/>
          <w:sz w:val="24"/>
          <w:szCs w:val="24"/>
          <w:lang w:val="es-AR"/>
        </w:rPr>
        <w:lastRenderedPageBreak/>
        <w:t xml:space="preserve">______ </w:t>
      </w:r>
      <w:r w:rsidRPr="001534EF">
        <w:rPr>
          <w:bCs/>
          <w:color w:val="000000" w:themeColor="text1"/>
          <w:sz w:val="24"/>
          <w:szCs w:val="24"/>
          <w:lang w:val="es-AR"/>
        </w:rPr>
        <w:t>Una vez comenzada la clase, abr</w:t>
      </w:r>
      <w:r>
        <w:rPr>
          <w:bCs/>
          <w:color w:val="000000" w:themeColor="text1"/>
          <w:sz w:val="24"/>
          <w:szCs w:val="24"/>
          <w:lang w:val="es-AR"/>
        </w:rPr>
        <w:t>an</w:t>
      </w:r>
      <w:r w:rsidRPr="001534EF">
        <w:rPr>
          <w:bCs/>
          <w:color w:val="000000" w:themeColor="text1"/>
          <w:sz w:val="24"/>
          <w:szCs w:val="24"/>
          <w:lang w:val="es-AR"/>
        </w:rPr>
        <w:t xml:space="preserve"> el cuaderno y tomar apuntes, demostrar concentración absoluta.</w:t>
      </w:r>
    </w:p>
    <w:p w14:paraId="4B6FE251" w14:textId="77777777" w:rsidR="00746411" w:rsidRPr="001534EF" w:rsidRDefault="00746411" w:rsidP="00746411">
      <w:pPr>
        <w:pStyle w:val="Prrafodelista"/>
        <w:rPr>
          <w:bCs/>
          <w:color w:val="000000" w:themeColor="text1"/>
          <w:sz w:val="24"/>
          <w:szCs w:val="24"/>
          <w:lang w:val="es-AR"/>
        </w:rPr>
      </w:pPr>
    </w:p>
    <w:p w14:paraId="1E4A0848" w14:textId="77777777" w:rsidR="00746411" w:rsidRPr="001534EF" w:rsidRDefault="00746411" w:rsidP="00746411">
      <w:pPr>
        <w:pStyle w:val="Prrafodelista"/>
        <w:rPr>
          <w:bCs/>
          <w:color w:val="000000" w:themeColor="text1"/>
          <w:sz w:val="24"/>
          <w:szCs w:val="24"/>
          <w:lang w:val="es-AR"/>
        </w:rPr>
      </w:pPr>
      <w:r w:rsidRPr="001534EF">
        <w:rPr>
          <w:bCs/>
          <w:color w:val="000000" w:themeColor="text1"/>
          <w:sz w:val="24"/>
          <w:szCs w:val="24"/>
          <w:lang w:val="es-AR"/>
        </w:rPr>
        <w:t>_______ En el recreo anterior a la clase, mas</w:t>
      </w:r>
      <w:r>
        <w:rPr>
          <w:bCs/>
          <w:color w:val="000000" w:themeColor="text1"/>
          <w:sz w:val="24"/>
          <w:szCs w:val="24"/>
          <w:lang w:val="es-AR"/>
        </w:rPr>
        <w:t>quen</w:t>
      </w:r>
      <w:r w:rsidRPr="001534EF">
        <w:rPr>
          <w:bCs/>
          <w:color w:val="000000" w:themeColor="text1"/>
          <w:sz w:val="24"/>
          <w:szCs w:val="24"/>
          <w:lang w:val="es-AR"/>
        </w:rPr>
        <w:t xml:space="preserve"> tres chicles de té de tilo para relajarse y soportar la tortura inminente.</w:t>
      </w:r>
    </w:p>
    <w:p w14:paraId="192C773E" w14:textId="77777777" w:rsidR="00746411" w:rsidRPr="001534EF" w:rsidRDefault="00746411" w:rsidP="00746411">
      <w:pPr>
        <w:pStyle w:val="Prrafodelista"/>
        <w:rPr>
          <w:bCs/>
          <w:color w:val="000000" w:themeColor="text1"/>
          <w:sz w:val="24"/>
          <w:szCs w:val="24"/>
          <w:lang w:val="es-AR"/>
        </w:rPr>
      </w:pPr>
    </w:p>
    <w:p w14:paraId="59E74B21" w14:textId="77777777" w:rsidR="00746411" w:rsidRPr="001534EF" w:rsidRDefault="00746411" w:rsidP="00746411">
      <w:pPr>
        <w:pStyle w:val="Prrafodelista"/>
        <w:rPr>
          <w:bCs/>
          <w:color w:val="000000" w:themeColor="text1"/>
          <w:sz w:val="24"/>
          <w:szCs w:val="24"/>
          <w:lang w:val="es-AR"/>
        </w:rPr>
      </w:pPr>
      <w:r w:rsidRPr="001534EF">
        <w:rPr>
          <w:bCs/>
          <w:color w:val="000000" w:themeColor="text1"/>
          <w:sz w:val="24"/>
          <w:szCs w:val="24"/>
          <w:lang w:val="es-AR"/>
        </w:rPr>
        <w:t>_______ Cuando finalmente suene el timbre, trat</w:t>
      </w:r>
      <w:r>
        <w:rPr>
          <w:bCs/>
          <w:color w:val="000000" w:themeColor="text1"/>
          <w:sz w:val="24"/>
          <w:szCs w:val="24"/>
          <w:lang w:val="es-AR"/>
        </w:rPr>
        <w:t>en</w:t>
      </w:r>
      <w:r w:rsidRPr="001534EF">
        <w:rPr>
          <w:bCs/>
          <w:color w:val="000000" w:themeColor="text1"/>
          <w:sz w:val="24"/>
          <w:szCs w:val="24"/>
          <w:lang w:val="es-AR"/>
        </w:rPr>
        <w:t xml:space="preserve"> de ocultar la alegría desmesurada y evit</w:t>
      </w:r>
      <w:r>
        <w:rPr>
          <w:bCs/>
          <w:color w:val="000000" w:themeColor="text1"/>
          <w:sz w:val="24"/>
          <w:szCs w:val="24"/>
          <w:lang w:val="es-AR"/>
        </w:rPr>
        <w:t>en</w:t>
      </w:r>
      <w:r w:rsidRPr="001534EF">
        <w:rPr>
          <w:bCs/>
          <w:color w:val="000000" w:themeColor="text1"/>
          <w:sz w:val="24"/>
          <w:szCs w:val="24"/>
          <w:lang w:val="es-AR"/>
        </w:rPr>
        <w:t xml:space="preserve"> salir corriendo y atropellar al profesor.</w:t>
      </w:r>
    </w:p>
    <w:p w14:paraId="193A2761" w14:textId="77777777" w:rsidR="00746411" w:rsidRPr="001534EF" w:rsidRDefault="00746411" w:rsidP="00746411">
      <w:pPr>
        <w:pStyle w:val="Prrafodelista"/>
        <w:rPr>
          <w:bCs/>
          <w:color w:val="000000" w:themeColor="text1"/>
          <w:sz w:val="24"/>
          <w:szCs w:val="24"/>
          <w:lang w:val="es-AR"/>
        </w:rPr>
      </w:pPr>
    </w:p>
    <w:p w14:paraId="6705676A" w14:textId="77777777" w:rsidR="00746411" w:rsidRPr="001534EF" w:rsidRDefault="00746411" w:rsidP="00746411">
      <w:pPr>
        <w:pStyle w:val="Prrafodelista"/>
        <w:rPr>
          <w:bCs/>
          <w:color w:val="000000" w:themeColor="text1"/>
          <w:sz w:val="24"/>
          <w:szCs w:val="24"/>
          <w:lang w:val="es-AR"/>
        </w:rPr>
      </w:pPr>
      <w:r w:rsidRPr="001534EF">
        <w:rPr>
          <w:bCs/>
          <w:color w:val="000000" w:themeColor="text1"/>
          <w:sz w:val="24"/>
          <w:szCs w:val="24"/>
          <w:lang w:val="es-AR"/>
        </w:rPr>
        <w:t>_______ Al entrar al aula, ubicarse en el lugar más alejado del peligro: la última fila.</w:t>
      </w:r>
    </w:p>
    <w:p w14:paraId="555D29AB" w14:textId="77777777" w:rsidR="00746411" w:rsidRPr="001534EF" w:rsidRDefault="00746411" w:rsidP="00746411">
      <w:pPr>
        <w:pStyle w:val="Prrafodelista"/>
        <w:rPr>
          <w:bCs/>
          <w:color w:val="000000" w:themeColor="text1"/>
          <w:sz w:val="24"/>
          <w:szCs w:val="24"/>
          <w:lang w:val="es-AR"/>
        </w:rPr>
      </w:pPr>
    </w:p>
    <w:p w14:paraId="72146EFE" w14:textId="4068FEBD" w:rsidR="00746411" w:rsidRDefault="00746411" w:rsidP="00746411">
      <w:pPr>
        <w:pStyle w:val="Prrafodelista"/>
        <w:rPr>
          <w:bCs/>
          <w:color w:val="000000" w:themeColor="text1"/>
          <w:sz w:val="24"/>
          <w:szCs w:val="24"/>
          <w:lang w:val="es-AR"/>
        </w:rPr>
      </w:pPr>
      <w:r w:rsidRPr="001534EF">
        <w:rPr>
          <w:bCs/>
          <w:color w:val="000000" w:themeColor="text1"/>
          <w:sz w:val="24"/>
          <w:szCs w:val="24"/>
          <w:lang w:val="es-AR"/>
        </w:rPr>
        <w:t>_______ Antes de entrar al aula r</w:t>
      </w:r>
      <w:r>
        <w:rPr>
          <w:bCs/>
          <w:color w:val="000000" w:themeColor="text1"/>
          <w:sz w:val="24"/>
          <w:szCs w:val="24"/>
          <w:lang w:val="es-AR"/>
        </w:rPr>
        <w:t>íanse</w:t>
      </w:r>
      <w:r w:rsidRPr="001534EF">
        <w:rPr>
          <w:bCs/>
          <w:color w:val="000000" w:themeColor="text1"/>
          <w:sz w:val="24"/>
          <w:szCs w:val="24"/>
          <w:lang w:val="es-AR"/>
        </w:rPr>
        <w:t xml:space="preserve"> a carcajadas, ya que no podr</w:t>
      </w:r>
      <w:r>
        <w:rPr>
          <w:bCs/>
          <w:color w:val="000000" w:themeColor="text1"/>
          <w:sz w:val="24"/>
          <w:szCs w:val="24"/>
          <w:lang w:val="es-AR"/>
        </w:rPr>
        <w:t>án</w:t>
      </w:r>
      <w:r w:rsidRPr="001534EF">
        <w:rPr>
          <w:bCs/>
          <w:color w:val="000000" w:themeColor="text1"/>
          <w:sz w:val="24"/>
          <w:szCs w:val="24"/>
          <w:lang w:val="es-AR"/>
        </w:rPr>
        <w:t xml:space="preserve"> hacerlo durante dos horas.</w:t>
      </w:r>
    </w:p>
    <w:p w14:paraId="17017D11" w14:textId="77777777" w:rsidR="00054675" w:rsidRPr="001534EF" w:rsidRDefault="00054675" w:rsidP="00746411">
      <w:pPr>
        <w:pStyle w:val="Prrafodelista"/>
        <w:rPr>
          <w:bCs/>
          <w:color w:val="000000" w:themeColor="text1"/>
          <w:sz w:val="24"/>
          <w:szCs w:val="24"/>
          <w:lang w:val="es-AR"/>
        </w:rPr>
      </w:pPr>
    </w:p>
    <w:p w14:paraId="14F2F95E" w14:textId="77777777" w:rsidR="00746411" w:rsidRPr="001534EF" w:rsidRDefault="00746411" w:rsidP="00746411">
      <w:pPr>
        <w:pStyle w:val="Prrafodelista"/>
        <w:rPr>
          <w:bCs/>
          <w:color w:val="000000" w:themeColor="text1"/>
          <w:sz w:val="24"/>
          <w:szCs w:val="24"/>
          <w:lang w:val="es-AR"/>
        </w:rPr>
      </w:pPr>
      <w:r w:rsidRPr="001534EF">
        <w:rPr>
          <w:bCs/>
          <w:color w:val="000000" w:themeColor="text1"/>
          <w:sz w:val="24"/>
          <w:szCs w:val="24"/>
          <w:lang w:val="es-AR"/>
        </w:rPr>
        <w:t>_______ Cuando entre el profesor, no desesper</w:t>
      </w:r>
      <w:r>
        <w:rPr>
          <w:bCs/>
          <w:color w:val="000000" w:themeColor="text1"/>
          <w:sz w:val="24"/>
          <w:szCs w:val="24"/>
          <w:lang w:val="es-AR"/>
        </w:rPr>
        <w:t>en</w:t>
      </w:r>
      <w:r w:rsidRPr="001534EF">
        <w:rPr>
          <w:bCs/>
          <w:color w:val="000000" w:themeColor="text1"/>
          <w:sz w:val="24"/>
          <w:szCs w:val="24"/>
          <w:lang w:val="es-AR"/>
        </w:rPr>
        <w:t>: hacer</w:t>
      </w:r>
      <w:r>
        <w:rPr>
          <w:bCs/>
          <w:color w:val="000000" w:themeColor="text1"/>
          <w:sz w:val="24"/>
          <w:szCs w:val="24"/>
          <w:lang w:val="es-AR"/>
        </w:rPr>
        <w:t>se</w:t>
      </w:r>
      <w:r w:rsidRPr="001534EF">
        <w:rPr>
          <w:bCs/>
          <w:color w:val="000000" w:themeColor="text1"/>
          <w:sz w:val="24"/>
          <w:szCs w:val="24"/>
          <w:lang w:val="es-AR"/>
        </w:rPr>
        <w:t xml:space="preserve"> pis encima quedará muy mal frente a los compañeros, sobre todo si entre ellos se encuentra el chico o la chica que te gusta.</w:t>
      </w:r>
    </w:p>
    <w:p w14:paraId="48553EA0" w14:textId="77777777" w:rsidR="00746411" w:rsidRPr="001534EF" w:rsidRDefault="00746411" w:rsidP="00746411">
      <w:pPr>
        <w:pStyle w:val="Prrafodelista"/>
        <w:rPr>
          <w:bCs/>
          <w:color w:val="000000" w:themeColor="text1"/>
          <w:sz w:val="24"/>
          <w:szCs w:val="24"/>
          <w:lang w:val="es-AR"/>
        </w:rPr>
      </w:pPr>
    </w:p>
    <w:p w14:paraId="095051CD" w14:textId="77777777" w:rsidR="00746411" w:rsidRDefault="00746411" w:rsidP="00746411">
      <w:pPr>
        <w:pStyle w:val="Prrafodelista"/>
        <w:rPr>
          <w:bCs/>
          <w:color w:val="000000" w:themeColor="text1"/>
          <w:sz w:val="24"/>
          <w:szCs w:val="24"/>
          <w:lang w:val="es-AR"/>
        </w:rPr>
      </w:pPr>
      <w:r w:rsidRPr="001534EF">
        <w:rPr>
          <w:bCs/>
          <w:color w:val="000000" w:themeColor="text1"/>
          <w:sz w:val="24"/>
          <w:szCs w:val="24"/>
          <w:lang w:val="es-AR"/>
        </w:rPr>
        <w:t>_______ Cuando el profesor tome lista, sa</w:t>
      </w:r>
      <w:r>
        <w:rPr>
          <w:bCs/>
          <w:color w:val="000000" w:themeColor="text1"/>
          <w:sz w:val="24"/>
          <w:szCs w:val="24"/>
          <w:lang w:val="es-AR"/>
        </w:rPr>
        <w:t>quen</w:t>
      </w:r>
      <w:r w:rsidRPr="001534EF">
        <w:rPr>
          <w:bCs/>
          <w:color w:val="000000" w:themeColor="text1"/>
          <w:sz w:val="24"/>
          <w:szCs w:val="24"/>
          <w:lang w:val="es-AR"/>
        </w:rPr>
        <w:t xml:space="preserve"> rápidament</w:t>
      </w:r>
      <w:r>
        <w:rPr>
          <w:bCs/>
          <w:color w:val="000000" w:themeColor="text1"/>
          <w:sz w:val="24"/>
          <w:szCs w:val="24"/>
          <w:lang w:val="es-AR"/>
        </w:rPr>
        <w:t xml:space="preserve">e </w:t>
      </w:r>
      <w:r w:rsidRPr="001534EF">
        <w:rPr>
          <w:bCs/>
          <w:color w:val="000000" w:themeColor="text1"/>
          <w:sz w:val="24"/>
          <w:szCs w:val="24"/>
          <w:lang w:val="es-AR"/>
        </w:rPr>
        <w:t>de la mochila la peluca y los anteojos negros y col</w:t>
      </w:r>
      <w:r>
        <w:rPr>
          <w:bCs/>
          <w:color w:val="000000" w:themeColor="text1"/>
          <w:sz w:val="24"/>
          <w:szCs w:val="24"/>
          <w:lang w:val="es-AR"/>
        </w:rPr>
        <w:t>óquenselos</w:t>
      </w:r>
      <w:r w:rsidRPr="001534EF">
        <w:rPr>
          <w:bCs/>
          <w:color w:val="000000" w:themeColor="text1"/>
          <w:sz w:val="24"/>
          <w:szCs w:val="24"/>
          <w:lang w:val="es-AR"/>
        </w:rPr>
        <w:t xml:space="preserve"> con disimulo para no ser reconocidos en el momento en que pronuncie </w:t>
      </w:r>
      <w:r>
        <w:rPr>
          <w:bCs/>
          <w:color w:val="000000" w:themeColor="text1"/>
          <w:sz w:val="24"/>
          <w:szCs w:val="24"/>
          <w:lang w:val="es-AR"/>
        </w:rPr>
        <w:t xml:space="preserve">sus </w:t>
      </w:r>
      <w:r w:rsidRPr="001534EF">
        <w:rPr>
          <w:bCs/>
          <w:color w:val="000000" w:themeColor="text1"/>
          <w:sz w:val="24"/>
          <w:szCs w:val="24"/>
          <w:lang w:val="es-AR"/>
        </w:rPr>
        <w:t>nombre</w:t>
      </w:r>
      <w:r>
        <w:rPr>
          <w:bCs/>
          <w:color w:val="000000" w:themeColor="text1"/>
          <w:sz w:val="24"/>
          <w:szCs w:val="24"/>
          <w:lang w:val="es-AR"/>
        </w:rPr>
        <w:t>s</w:t>
      </w:r>
      <w:r w:rsidRPr="001534EF">
        <w:rPr>
          <w:bCs/>
          <w:color w:val="000000" w:themeColor="text1"/>
          <w:sz w:val="24"/>
          <w:szCs w:val="24"/>
          <w:lang w:val="es-AR"/>
        </w:rPr>
        <w:t>.</w:t>
      </w:r>
    </w:p>
    <w:p w14:paraId="695ED87F" w14:textId="77777777" w:rsidR="00746411" w:rsidRDefault="00746411" w:rsidP="00746411">
      <w:pPr>
        <w:pStyle w:val="Prrafodelista"/>
        <w:rPr>
          <w:bCs/>
          <w:color w:val="000000" w:themeColor="text1"/>
          <w:sz w:val="24"/>
          <w:szCs w:val="24"/>
          <w:lang w:val="es-AR"/>
        </w:rPr>
      </w:pPr>
    </w:p>
    <w:p w14:paraId="76A474B9" w14:textId="77777777" w:rsidR="00746411" w:rsidRDefault="00746411" w:rsidP="00746411">
      <w:pPr>
        <w:pStyle w:val="Prrafodelista"/>
        <w:rPr>
          <w:b/>
          <w:color w:val="00B0F0"/>
          <w:sz w:val="24"/>
          <w:szCs w:val="24"/>
          <w:lang w:val="es-AR"/>
        </w:rPr>
      </w:pPr>
      <w:r w:rsidRPr="001534EF">
        <w:rPr>
          <w:b/>
          <w:color w:val="00B0F0"/>
          <w:sz w:val="24"/>
          <w:szCs w:val="24"/>
          <w:lang w:val="es-AR"/>
        </w:rPr>
        <w:t>¡Qué ocurrente era Manuel Belgrano!! ¡No saquen ideas para mi clase, ustedes!!</w:t>
      </w:r>
    </w:p>
    <w:p w14:paraId="1E1ECF53" w14:textId="77777777" w:rsidR="00746411" w:rsidRDefault="00746411" w:rsidP="00746411">
      <w:pPr>
        <w:pStyle w:val="Prrafodelista"/>
        <w:rPr>
          <w:b/>
          <w:color w:val="00B0F0"/>
          <w:sz w:val="24"/>
          <w:szCs w:val="24"/>
          <w:lang w:val="es-AR"/>
        </w:rPr>
      </w:pPr>
    </w:p>
    <w:p w14:paraId="1F046F35" w14:textId="77777777" w:rsidR="00746411" w:rsidRPr="001534EF" w:rsidRDefault="00746411" w:rsidP="00746411">
      <w:pPr>
        <w:pStyle w:val="Prrafodelista"/>
        <w:numPr>
          <w:ilvl w:val="0"/>
          <w:numId w:val="8"/>
        </w:numPr>
        <w:rPr>
          <w:b/>
          <w:color w:val="000000" w:themeColor="text1"/>
          <w:sz w:val="24"/>
          <w:szCs w:val="24"/>
          <w:lang w:val="es-AR"/>
        </w:rPr>
      </w:pPr>
      <w:r w:rsidRPr="001534EF">
        <w:rPr>
          <w:b/>
          <w:color w:val="000000" w:themeColor="text1"/>
          <w:sz w:val="24"/>
          <w:szCs w:val="24"/>
          <w:lang w:val="es-AR"/>
        </w:rPr>
        <w:t xml:space="preserve">Encerrá con color o cambiale el color a las letras o resaltá, todos los verbos que encuentres en las </w:t>
      </w:r>
      <w:r>
        <w:rPr>
          <w:b/>
          <w:color w:val="000000" w:themeColor="text1"/>
          <w:sz w:val="24"/>
          <w:szCs w:val="24"/>
          <w:lang w:val="es-AR"/>
        </w:rPr>
        <w:t>“I</w:t>
      </w:r>
      <w:r w:rsidRPr="001534EF">
        <w:rPr>
          <w:b/>
          <w:color w:val="000000" w:themeColor="text1"/>
          <w:sz w:val="24"/>
          <w:szCs w:val="24"/>
          <w:lang w:val="es-AR"/>
        </w:rPr>
        <w:t>nstrucciones para soportar una clase con el profesor más malvado</w:t>
      </w:r>
      <w:r>
        <w:rPr>
          <w:b/>
          <w:color w:val="000000" w:themeColor="text1"/>
          <w:sz w:val="24"/>
          <w:szCs w:val="24"/>
          <w:lang w:val="es-AR"/>
        </w:rPr>
        <w:t>..</w:t>
      </w:r>
      <w:r w:rsidRPr="001534EF">
        <w:rPr>
          <w:b/>
          <w:color w:val="000000" w:themeColor="text1"/>
          <w:sz w:val="24"/>
          <w:szCs w:val="24"/>
          <w:lang w:val="es-AR"/>
        </w:rPr>
        <w:t>.</w:t>
      </w:r>
      <w:r>
        <w:rPr>
          <w:b/>
          <w:color w:val="000000" w:themeColor="text1"/>
          <w:sz w:val="24"/>
          <w:szCs w:val="24"/>
          <w:lang w:val="es-AR"/>
        </w:rPr>
        <w:t>”</w:t>
      </w:r>
    </w:p>
    <w:p w14:paraId="082B05BF" w14:textId="77777777" w:rsidR="00746411" w:rsidRPr="001534EF" w:rsidRDefault="00746411" w:rsidP="00746411">
      <w:pPr>
        <w:pStyle w:val="Prrafodelista"/>
        <w:rPr>
          <w:bCs/>
          <w:color w:val="000000" w:themeColor="text1"/>
          <w:sz w:val="24"/>
          <w:szCs w:val="24"/>
          <w:lang w:val="es-AR"/>
        </w:rPr>
      </w:pPr>
    </w:p>
    <w:p w14:paraId="518E00A5" w14:textId="77777777" w:rsidR="0047278F" w:rsidRDefault="0047278F"/>
    <w:sectPr w:rsidR="0047278F" w:rsidSect="007464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Calibr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5622F8"/>
    <w:multiLevelType w:val="hybridMultilevel"/>
    <w:tmpl w:val="92D6B59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2B00A5F"/>
    <w:multiLevelType w:val="hybridMultilevel"/>
    <w:tmpl w:val="2B8E56C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4385104B"/>
    <w:multiLevelType w:val="hybridMultilevel"/>
    <w:tmpl w:val="63DC466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643E6B2E"/>
    <w:multiLevelType w:val="hybridMultilevel"/>
    <w:tmpl w:val="33BAE2C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 w15:restartNumberingAfterBreak="0">
    <w:nsid w:val="691F1981"/>
    <w:multiLevelType w:val="hybridMultilevel"/>
    <w:tmpl w:val="C5026A8E"/>
    <w:lvl w:ilvl="0" w:tplc="267263B2">
      <w:start w:val="1"/>
      <w:numFmt w:val="decimal"/>
      <w:lvlText w:val="%1)"/>
      <w:lvlJc w:val="left"/>
      <w:pPr>
        <w:ind w:left="720" w:hanging="360"/>
      </w:pPr>
      <w:rPr>
        <w:rFonts w:hint="default"/>
        <w:color w:val="1F3864" w:themeColor="accent1" w:themeShade="8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74617D40"/>
    <w:multiLevelType w:val="hybridMultilevel"/>
    <w:tmpl w:val="CA408F0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6" w15:restartNumberingAfterBreak="0">
    <w:nsid w:val="78CF6506"/>
    <w:multiLevelType w:val="hybridMultilevel"/>
    <w:tmpl w:val="DB4218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7AD62EE9"/>
    <w:multiLevelType w:val="hybridMultilevel"/>
    <w:tmpl w:val="A0DA4DA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5"/>
  </w:num>
  <w:num w:numId="4">
    <w:abstractNumId w:val="7"/>
  </w:num>
  <w:num w:numId="5">
    <w:abstractNumId w:val="1"/>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6411"/>
    <w:rsid w:val="000210A6"/>
    <w:rsid w:val="00054675"/>
    <w:rsid w:val="0047278F"/>
    <w:rsid w:val="00746411"/>
    <w:rsid w:val="008A0E31"/>
    <w:rsid w:val="00BA1353"/>
    <w:rsid w:val="00E27CE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9E17E"/>
  <w15:docId w15:val="{E178201F-F17C-4245-A923-5C1C61CD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411"/>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6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s://www.youtube.com/watch?v=FvaF2ThB5R0" TargetMode="Externa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923</Words>
  <Characters>5079</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Medina</dc:creator>
  <cp:lastModifiedBy>Paula Medina</cp:lastModifiedBy>
  <cp:revision>2</cp:revision>
  <dcterms:created xsi:type="dcterms:W3CDTF">2020-06-16T11:17:00Z</dcterms:created>
  <dcterms:modified xsi:type="dcterms:W3CDTF">2020-06-16T11:17:00Z</dcterms:modified>
</cp:coreProperties>
</file>