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5D5A0" w14:textId="77777777" w:rsidR="00580501" w:rsidRPr="008A7575" w:rsidRDefault="00580501" w:rsidP="00580501">
      <w:pPr>
        <w:jc w:val="center"/>
        <w:rPr>
          <w:rFonts w:ascii="Algerian" w:hAnsi="Algerian"/>
          <w:b/>
          <w:bCs/>
          <w:color w:val="33CCFF"/>
          <w:sz w:val="24"/>
          <w:szCs w:val="24"/>
          <w:lang w:val="es-ES_tradnl"/>
        </w:rPr>
      </w:pPr>
      <w:r w:rsidRPr="008A7575">
        <w:rPr>
          <w:rFonts w:ascii="Algerian" w:hAnsi="Algerian"/>
          <w:b/>
          <w:bCs/>
          <w:color w:val="33CCFF"/>
          <w:sz w:val="24"/>
          <w:szCs w:val="24"/>
          <w:lang w:val="es-ES_tradnl"/>
        </w:rPr>
        <w:t>LUNES 16/11</w:t>
      </w:r>
    </w:p>
    <w:p w14:paraId="1841655F" w14:textId="77777777" w:rsidR="00580501" w:rsidRPr="008A7575" w:rsidRDefault="00580501" w:rsidP="00580501">
      <w:pPr>
        <w:jc w:val="center"/>
        <w:rPr>
          <w:rFonts w:ascii="Algerian" w:hAnsi="Algerian"/>
          <w:b/>
          <w:bCs/>
          <w:color w:val="33CCFF"/>
          <w:sz w:val="24"/>
          <w:szCs w:val="24"/>
          <w:lang w:val="es-ES_tradnl"/>
        </w:rPr>
      </w:pPr>
      <w:r w:rsidRPr="008A7575">
        <w:rPr>
          <w:rFonts w:ascii="Algerian" w:hAnsi="Algerian"/>
          <w:b/>
          <w:bCs/>
          <w:color w:val="33CCFF"/>
          <w:sz w:val="24"/>
          <w:szCs w:val="24"/>
          <w:lang w:val="es-ES_tradnl"/>
        </w:rPr>
        <w:t>6º A, B Y C</w:t>
      </w:r>
    </w:p>
    <w:p w14:paraId="1FDAA5EF" w14:textId="77777777" w:rsidR="00580501" w:rsidRPr="008A7575" w:rsidRDefault="00580501" w:rsidP="00580501">
      <w:pPr>
        <w:jc w:val="center"/>
        <w:rPr>
          <w:rFonts w:ascii="Algerian" w:hAnsi="Algerian"/>
          <w:b/>
          <w:bCs/>
          <w:color w:val="33CCFF"/>
          <w:sz w:val="24"/>
          <w:szCs w:val="24"/>
          <w:lang w:val="es-ES_tradnl"/>
        </w:rPr>
      </w:pPr>
      <w:r w:rsidRPr="008A7575">
        <w:rPr>
          <w:rFonts w:ascii="Algerian" w:hAnsi="Algerian"/>
          <w:b/>
          <w:bCs/>
          <w:color w:val="33CCFF"/>
          <w:sz w:val="24"/>
          <w:szCs w:val="24"/>
          <w:lang w:val="es-ES_tradnl"/>
        </w:rPr>
        <w:t>PRÁCTICAS DEL LENGUAJE</w:t>
      </w:r>
    </w:p>
    <w:p w14:paraId="221C930C" w14:textId="77777777" w:rsidR="00580501" w:rsidRPr="008A7575" w:rsidRDefault="00580501" w:rsidP="00580501">
      <w:pPr>
        <w:pStyle w:val="Prrafodelista"/>
        <w:numPr>
          <w:ilvl w:val="0"/>
          <w:numId w:val="1"/>
        </w:numPr>
        <w:ind w:left="0"/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</w:pPr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 xml:space="preserve">De las páginas 216, 217 y 218 del Manual Santillana, </w:t>
      </w:r>
      <w:proofErr w:type="spellStart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>leé</w:t>
      </w:r>
      <w:proofErr w:type="spellEnd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 xml:space="preserve"> el texto teatral “¡Que sea la Odisea!” de Adela Basch. En la parte inferior de la página 218, </w:t>
      </w:r>
      <w:proofErr w:type="spellStart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>leé</w:t>
      </w:r>
      <w:proofErr w:type="spellEnd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 xml:space="preserve"> los datos de la autora.</w:t>
      </w:r>
    </w:p>
    <w:p w14:paraId="3D42094D" w14:textId="77777777" w:rsidR="00580501" w:rsidRPr="008A7575" w:rsidRDefault="00580501" w:rsidP="00580501">
      <w:pPr>
        <w:pStyle w:val="Prrafodelista"/>
        <w:numPr>
          <w:ilvl w:val="0"/>
          <w:numId w:val="1"/>
        </w:numPr>
        <w:ind w:left="0"/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</w:pPr>
      <w:proofErr w:type="spellStart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>Practicá</w:t>
      </w:r>
      <w:proofErr w:type="spellEnd"/>
      <w:r w:rsidRPr="008A7575">
        <w:rPr>
          <w:rFonts w:cstheme="minorHAnsi"/>
          <w:b/>
          <w:bCs/>
          <w:color w:val="000000" w:themeColor="text1"/>
          <w:sz w:val="24"/>
          <w:szCs w:val="24"/>
          <w:lang w:val="es-ES_tradnl"/>
        </w:rPr>
        <w:t xml:space="preserve"> la lectura expresiva de los parlamentos de cada personaje, mañana deberán leerlos en el Zoom.</w:t>
      </w:r>
    </w:p>
    <w:p w14:paraId="296BB5ED" w14:textId="77777777" w:rsidR="00580501" w:rsidRDefault="00580501" w:rsidP="00580501">
      <w:pPr>
        <w:pStyle w:val="Prrafodelista"/>
        <w:ind w:left="0"/>
        <w:rPr>
          <w:rFonts w:cstheme="minorHAnsi"/>
          <w:b/>
          <w:bCs/>
          <w:color w:val="000000" w:themeColor="text1"/>
          <w:lang w:val="es-ES_tradnl"/>
        </w:rPr>
      </w:pPr>
      <w:r w:rsidRPr="006A424B">
        <w:rPr>
          <w:noProof/>
        </w:rPr>
        <w:drawing>
          <wp:inline distT="0" distB="0" distL="0" distR="0" wp14:anchorId="1A8464D0" wp14:editId="641C3C1A">
            <wp:extent cx="6590888" cy="8182879"/>
            <wp:effectExtent l="0" t="0" r="63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377" cy="81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0E9B" w14:textId="77777777" w:rsidR="00580501" w:rsidRDefault="00580501" w:rsidP="00580501">
      <w:pPr>
        <w:pStyle w:val="Prrafodelista"/>
        <w:ind w:left="0"/>
        <w:rPr>
          <w:rFonts w:cstheme="minorHAnsi"/>
          <w:b/>
          <w:bCs/>
          <w:color w:val="000000" w:themeColor="text1"/>
          <w:lang w:val="es-ES_tradnl"/>
        </w:rPr>
      </w:pPr>
    </w:p>
    <w:p w14:paraId="3C500B0E" w14:textId="77777777" w:rsidR="00580501" w:rsidRDefault="00580501" w:rsidP="00580501">
      <w:pPr>
        <w:pStyle w:val="Prrafodelista"/>
        <w:ind w:left="0"/>
        <w:rPr>
          <w:rFonts w:cstheme="minorHAnsi"/>
          <w:b/>
          <w:bCs/>
          <w:color w:val="000000" w:themeColor="text1"/>
          <w:lang w:val="es-ES_tradnl"/>
        </w:rPr>
      </w:pPr>
      <w:r w:rsidRPr="00CD1280">
        <w:rPr>
          <w:noProof/>
        </w:rPr>
        <w:drawing>
          <wp:inline distT="0" distB="0" distL="0" distR="0" wp14:anchorId="2A3AA8A8" wp14:editId="27650E7F">
            <wp:extent cx="6380897" cy="851660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4002" cy="85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DB25" w14:textId="77777777" w:rsidR="00580501" w:rsidRDefault="00580501" w:rsidP="00580501">
      <w:pPr>
        <w:pStyle w:val="Prrafodelista"/>
        <w:ind w:left="0"/>
        <w:rPr>
          <w:rFonts w:cstheme="minorHAnsi"/>
          <w:b/>
          <w:bCs/>
          <w:color w:val="000000" w:themeColor="text1"/>
          <w:lang w:val="es-ES_tradnl"/>
        </w:rPr>
      </w:pPr>
    </w:p>
    <w:p w14:paraId="4C180A16" w14:textId="77777777" w:rsidR="00580501" w:rsidRDefault="00580501" w:rsidP="00580501">
      <w:pPr>
        <w:pStyle w:val="Prrafodelista"/>
        <w:ind w:left="0"/>
        <w:rPr>
          <w:rFonts w:cstheme="minorHAnsi"/>
          <w:b/>
          <w:bCs/>
          <w:color w:val="000000" w:themeColor="text1"/>
          <w:lang w:val="es-ES_tradnl"/>
        </w:rPr>
      </w:pPr>
      <w:r w:rsidRPr="00CD1280">
        <w:rPr>
          <w:noProof/>
        </w:rPr>
        <w:lastRenderedPageBreak/>
        <w:drawing>
          <wp:inline distT="0" distB="0" distL="0" distR="0" wp14:anchorId="6AE9F354" wp14:editId="2C28CB83">
            <wp:extent cx="6645910" cy="85407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BA32" w14:textId="77777777" w:rsidR="00580501" w:rsidRPr="00CD1280" w:rsidRDefault="00580501" w:rsidP="00580501">
      <w:pPr>
        <w:rPr>
          <w:lang w:val="es-ES_tradnl"/>
        </w:rPr>
      </w:pPr>
    </w:p>
    <w:p w14:paraId="47BEDF97" w14:textId="77777777" w:rsidR="00580501" w:rsidRDefault="00580501" w:rsidP="00580501">
      <w:pPr>
        <w:rPr>
          <w:rFonts w:cstheme="minorHAnsi"/>
          <w:b/>
          <w:bCs/>
          <w:color w:val="000000" w:themeColor="text1"/>
          <w:lang w:val="es-ES_tradnl"/>
        </w:rPr>
      </w:pPr>
    </w:p>
    <w:p w14:paraId="00946C04" w14:textId="77777777" w:rsidR="00580501" w:rsidRPr="008A7575" w:rsidRDefault="00580501" w:rsidP="00580501">
      <w:pPr>
        <w:pStyle w:val="Prrafodelista"/>
        <w:numPr>
          <w:ilvl w:val="0"/>
          <w:numId w:val="1"/>
        </w:numPr>
        <w:ind w:left="0"/>
        <w:rPr>
          <w:b/>
          <w:bCs/>
          <w:sz w:val="24"/>
          <w:szCs w:val="24"/>
          <w:lang w:val="es-ES_tradnl"/>
        </w:rPr>
      </w:pPr>
      <w:proofErr w:type="spellStart"/>
      <w:r w:rsidRPr="008A7575">
        <w:rPr>
          <w:b/>
          <w:bCs/>
          <w:sz w:val="24"/>
          <w:szCs w:val="24"/>
          <w:lang w:val="es-ES_tradnl"/>
        </w:rPr>
        <w:t>Realizá</w:t>
      </w:r>
      <w:proofErr w:type="spellEnd"/>
      <w:r w:rsidRPr="008A7575">
        <w:rPr>
          <w:b/>
          <w:bCs/>
          <w:sz w:val="24"/>
          <w:szCs w:val="24"/>
          <w:lang w:val="es-ES_tradnl"/>
        </w:rPr>
        <w:t xml:space="preserve"> en el Manual Santillana: el punto </w:t>
      </w:r>
      <w:r w:rsidRPr="008A7575">
        <w:rPr>
          <w:b/>
          <w:bCs/>
          <w:sz w:val="24"/>
          <w:szCs w:val="24"/>
          <w:highlight w:val="yellow"/>
          <w:lang w:val="es-ES_tradnl"/>
        </w:rPr>
        <w:t>2 y 3</w:t>
      </w:r>
      <w:r w:rsidRPr="008A7575">
        <w:rPr>
          <w:b/>
          <w:bCs/>
          <w:sz w:val="24"/>
          <w:szCs w:val="24"/>
          <w:lang w:val="es-ES_tradnl"/>
        </w:rPr>
        <w:t xml:space="preserve"> de la página 219.</w:t>
      </w:r>
    </w:p>
    <w:p w14:paraId="590085DB" w14:textId="77777777" w:rsidR="00580501" w:rsidRDefault="00580501" w:rsidP="00580501">
      <w:pPr>
        <w:pStyle w:val="Prrafodelista"/>
        <w:ind w:left="0"/>
        <w:rPr>
          <w:b/>
          <w:bCs/>
          <w:lang w:val="es-ES_tradnl"/>
        </w:rPr>
      </w:pPr>
    </w:p>
    <w:p w14:paraId="041C0971" w14:textId="77777777" w:rsidR="00580501" w:rsidRDefault="00580501" w:rsidP="00580501">
      <w:r w:rsidRPr="00CD1280">
        <w:rPr>
          <w:noProof/>
        </w:rPr>
        <w:lastRenderedPageBreak/>
        <w:drawing>
          <wp:inline distT="0" distB="0" distL="0" distR="0" wp14:anchorId="34142CF1" wp14:editId="050CF6EA">
            <wp:extent cx="6994827" cy="601303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4827" cy="60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DBB0" w14:textId="77777777" w:rsidR="00580501" w:rsidRDefault="00580501" w:rsidP="00580501"/>
    <w:p w14:paraId="7CD2CC25" w14:textId="77777777" w:rsidR="00580501" w:rsidRPr="008A7575" w:rsidRDefault="00580501" w:rsidP="00580501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_tradnl"/>
        </w:rPr>
      </w:pPr>
      <w:proofErr w:type="spellStart"/>
      <w:r w:rsidRPr="008A7575">
        <w:rPr>
          <w:b/>
          <w:bCs/>
          <w:sz w:val="24"/>
          <w:szCs w:val="24"/>
          <w:lang w:val="es-ES_tradnl"/>
        </w:rPr>
        <w:t>Leé</w:t>
      </w:r>
      <w:proofErr w:type="spellEnd"/>
      <w:r w:rsidRPr="008A7575">
        <w:rPr>
          <w:b/>
          <w:bCs/>
          <w:sz w:val="24"/>
          <w:szCs w:val="24"/>
          <w:lang w:val="es-ES_tradnl"/>
        </w:rPr>
        <w:t xml:space="preserve"> la página 220 del Manual Santillana donde se explican las características del texto teatral.</w:t>
      </w:r>
    </w:p>
    <w:p w14:paraId="3DEEA625" w14:textId="77777777" w:rsidR="00580501" w:rsidRPr="008A7575" w:rsidRDefault="00580501" w:rsidP="00580501">
      <w:pPr>
        <w:pStyle w:val="Prrafodelista"/>
        <w:ind w:left="360"/>
        <w:rPr>
          <w:b/>
          <w:bCs/>
          <w:sz w:val="24"/>
          <w:szCs w:val="24"/>
          <w:lang w:val="es-ES_tradnl"/>
        </w:rPr>
      </w:pPr>
    </w:p>
    <w:p w14:paraId="0768B947" w14:textId="77777777" w:rsidR="00580501" w:rsidRPr="008A7575" w:rsidRDefault="00580501" w:rsidP="00580501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_tradnl"/>
        </w:rPr>
      </w:pPr>
      <w:proofErr w:type="spellStart"/>
      <w:r w:rsidRPr="008A7575">
        <w:rPr>
          <w:b/>
          <w:bCs/>
          <w:sz w:val="24"/>
          <w:szCs w:val="24"/>
          <w:lang w:val="es-ES_tradnl"/>
        </w:rPr>
        <w:t>Realizá</w:t>
      </w:r>
      <w:proofErr w:type="spellEnd"/>
      <w:r w:rsidRPr="008A7575">
        <w:rPr>
          <w:b/>
          <w:bCs/>
          <w:sz w:val="24"/>
          <w:szCs w:val="24"/>
          <w:lang w:val="es-ES_tradnl"/>
        </w:rPr>
        <w:t xml:space="preserve"> el punto 1 de la página 220.</w:t>
      </w:r>
    </w:p>
    <w:p w14:paraId="5798987B" w14:textId="77777777" w:rsidR="00580501" w:rsidRPr="008A7575" w:rsidRDefault="00580501" w:rsidP="00580501">
      <w:pPr>
        <w:pStyle w:val="Prrafodelista"/>
        <w:rPr>
          <w:b/>
          <w:bCs/>
          <w:sz w:val="24"/>
          <w:szCs w:val="24"/>
          <w:lang w:val="es-ES_tradnl"/>
        </w:rPr>
      </w:pPr>
    </w:p>
    <w:p w14:paraId="141E8FA9" w14:textId="77777777" w:rsidR="00580501" w:rsidRPr="008A7575" w:rsidRDefault="00580501" w:rsidP="00580501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_tradnl"/>
        </w:rPr>
      </w:pPr>
      <w:r w:rsidRPr="008A7575">
        <w:rPr>
          <w:b/>
          <w:bCs/>
          <w:sz w:val="24"/>
          <w:szCs w:val="24"/>
          <w:lang w:val="es-ES_tradnl"/>
        </w:rPr>
        <w:t xml:space="preserve">No hace falta que me envíes las fotos de las actividades realizadas, mañana corregiremos en Zoom y evaluaré la lectura del texto teatral. </w:t>
      </w:r>
    </w:p>
    <w:p w14:paraId="737A0C3A" w14:textId="77777777" w:rsidR="00580501" w:rsidRPr="008A7575" w:rsidRDefault="00580501" w:rsidP="00580501">
      <w:pPr>
        <w:pStyle w:val="Prrafodelista"/>
        <w:rPr>
          <w:b/>
          <w:bCs/>
          <w:sz w:val="24"/>
          <w:szCs w:val="24"/>
          <w:lang w:val="es-ES_tradnl"/>
        </w:rPr>
      </w:pPr>
    </w:p>
    <w:p w14:paraId="2C33F200" w14:textId="77777777" w:rsidR="00580501" w:rsidRDefault="00580501" w:rsidP="00580501">
      <w:pPr>
        <w:pStyle w:val="Prrafodelista"/>
        <w:ind w:left="360"/>
        <w:rPr>
          <w:b/>
          <w:bCs/>
          <w:sz w:val="24"/>
          <w:szCs w:val="24"/>
          <w:lang w:val="es-ES_tradnl"/>
        </w:rPr>
      </w:pPr>
      <w:r w:rsidRPr="008A7575">
        <w:rPr>
          <w:b/>
          <w:bCs/>
          <w:sz w:val="24"/>
          <w:szCs w:val="24"/>
          <w:lang w:val="es-ES_tradnl"/>
        </w:rPr>
        <w:t>¡¡UN ABRAZO!! PAU.</w:t>
      </w:r>
    </w:p>
    <w:p w14:paraId="5FD7B740" w14:textId="77777777" w:rsidR="00580501" w:rsidRDefault="00580501" w:rsidP="00580501">
      <w:pPr>
        <w:rPr>
          <w:b/>
          <w:bCs/>
          <w:sz w:val="24"/>
          <w:szCs w:val="24"/>
          <w:lang w:val="es-ES_tradnl"/>
        </w:rPr>
      </w:pPr>
    </w:p>
    <w:p w14:paraId="719DF680" w14:textId="77777777" w:rsidR="00580501" w:rsidRDefault="00580501" w:rsidP="00580501">
      <w:pPr>
        <w:rPr>
          <w:b/>
          <w:bCs/>
          <w:sz w:val="24"/>
          <w:szCs w:val="24"/>
          <w:lang w:val="es-ES_tradnl"/>
        </w:rPr>
      </w:pPr>
      <w:r w:rsidRPr="008A7575">
        <w:rPr>
          <w:noProof/>
        </w:rPr>
        <w:lastRenderedPageBreak/>
        <w:drawing>
          <wp:inline distT="0" distB="0" distL="0" distR="0" wp14:anchorId="5D692EEC" wp14:editId="2739EB41">
            <wp:extent cx="6645910" cy="977773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C0D3" w14:textId="77777777" w:rsidR="00580501" w:rsidRDefault="00580501" w:rsidP="00580501">
      <w:pPr>
        <w:jc w:val="center"/>
        <w:rPr>
          <w:b/>
          <w:noProof/>
          <w:color w:val="00B050"/>
          <w:sz w:val="28"/>
          <w:lang w:eastAsia="es-AR"/>
        </w:rPr>
      </w:pPr>
      <w:r>
        <w:rPr>
          <w:b/>
          <w:noProof/>
          <w:color w:val="00B050"/>
          <w:sz w:val="28"/>
          <w:lang w:eastAsia="es-AR"/>
        </w:rPr>
        <w:lastRenderedPageBreak/>
        <w:t>MATEMÁTICA – LUNES 16/11</w:t>
      </w:r>
    </w:p>
    <w:p w14:paraId="6AD75064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t>1) Observamos el siguiente video en la reunión Zoom.</w:t>
      </w:r>
    </w:p>
    <w:p w14:paraId="61340230" w14:textId="77777777" w:rsidR="00580501" w:rsidRDefault="004E1207" w:rsidP="00580501">
      <w:pPr>
        <w:jc w:val="center"/>
        <w:rPr>
          <w:b/>
          <w:noProof/>
          <w:color w:val="00B050"/>
          <w:sz w:val="24"/>
          <w:lang w:eastAsia="es-AR"/>
        </w:rPr>
      </w:pPr>
      <w:hyperlink r:id="rId10" w:history="1">
        <w:r w:rsidR="00580501">
          <w:rPr>
            <w:rStyle w:val="Hipervnculo"/>
            <w:b/>
            <w:noProof/>
            <w:sz w:val="24"/>
            <w:lang w:eastAsia="es-AR"/>
          </w:rPr>
          <w:t>PERÍMETRO Y ÁREA</w:t>
        </w:r>
      </w:hyperlink>
    </w:p>
    <w:p w14:paraId="2344E101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t>2)  Conversamos en la reunión Zoom sobre ¿qué es el perímetro de un polígono? (Pág. 478)</w:t>
      </w:r>
    </w:p>
    <w:p w14:paraId="2478969E" w14:textId="77777777" w:rsidR="00580501" w:rsidRDefault="00580501" w:rsidP="00580501">
      <w:pPr>
        <w:jc w:val="center"/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66387B42" wp14:editId="1FDD758C">
            <wp:extent cx="5871522" cy="3133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41" cy="31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E82A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t>3) Pensamos juntos la siguiente situación problemática. Luego, resolvela.</w:t>
      </w:r>
    </w:p>
    <w:p w14:paraId="72757902" w14:textId="77777777" w:rsidR="00580501" w:rsidRDefault="00580501" w:rsidP="00580501">
      <w:pPr>
        <w:jc w:val="center"/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0DF3407F" wp14:editId="47FE0A4C">
            <wp:extent cx="5762981" cy="3447867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82" cy="34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B03532" w14:textId="77777777" w:rsidR="00580501" w:rsidRDefault="00580501" w:rsidP="00580501">
      <w:pPr>
        <w:rPr>
          <w:b/>
          <w:noProof/>
          <w:sz w:val="24"/>
          <w:lang w:eastAsia="es-AR"/>
        </w:rPr>
      </w:pPr>
      <w:r w:rsidRPr="002A7B2C">
        <w:rPr>
          <w:b/>
          <w:noProof/>
          <w:sz w:val="24"/>
          <w:lang w:eastAsia="es-AR"/>
        </w:rPr>
        <w:t>Juán calculó que había que comprar 9m de cerco. ¿Cuál de estos diseños representa el cantero que imaginó? ¿Cuántos metros harían falta para el otro diseño?</w:t>
      </w:r>
    </w:p>
    <w:p w14:paraId="45F56F31" w14:textId="77777777" w:rsidR="00580501" w:rsidRPr="002A7B2C" w:rsidRDefault="00580501" w:rsidP="00580501">
      <w:pPr>
        <w:jc w:val="center"/>
        <w:rPr>
          <w:b/>
          <w:noProof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77DDEE5B" wp14:editId="180E16B7">
            <wp:extent cx="1743075" cy="9045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4740" r="2536" b="5176"/>
                    <a:stretch/>
                  </pic:blipFill>
                  <pic:spPr bwMode="auto">
                    <a:xfrm>
                      <a:off x="0" y="0"/>
                      <a:ext cx="1757661" cy="9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6F8A357B" wp14:editId="2432A912">
            <wp:extent cx="4174490" cy="666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9" b="10981"/>
                    <a:stretch/>
                  </pic:blipFill>
                  <pic:spPr bwMode="auto">
                    <a:xfrm>
                      <a:off x="0" y="0"/>
                      <a:ext cx="4204839" cy="6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79532" w14:textId="77777777" w:rsidR="00580501" w:rsidRDefault="00580501" w:rsidP="00580501">
      <w:pPr>
        <w:jc w:val="center"/>
        <w:rPr>
          <w:b/>
          <w:noProof/>
          <w:color w:val="00B050"/>
          <w:sz w:val="24"/>
          <w:lang w:eastAsia="es-AR"/>
        </w:rPr>
      </w:pPr>
    </w:p>
    <w:p w14:paraId="64E39CAB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t>4) Realizá el siguiente ejercicio de la página 468 (1. A y B)</w:t>
      </w:r>
    </w:p>
    <w:p w14:paraId="0AFE2F8E" w14:textId="77777777" w:rsidR="00580501" w:rsidRDefault="00580501" w:rsidP="00580501">
      <w:pPr>
        <w:jc w:val="center"/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468CD4E8" wp14:editId="23D0990E">
            <wp:extent cx="5791200" cy="2895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0F7C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color w:val="00B050"/>
          <w:sz w:val="24"/>
        </w:rPr>
        <w:t xml:space="preserve">5) </w:t>
      </w:r>
      <w:proofErr w:type="spellStart"/>
      <w:r>
        <w:rPr>
          <w:b/>
          <w:color w:val="00B050"/>
          <w:sz w:val="24"/>
        </w:rPr>
        <w:t>Copiá</w:t>
      </w:r>
      <w:proofErr w:type="spellEnd"/>
      <w:r>
        <w:rPr>
          <w:b/>
          <w:color w:val="00B050"/>
          <w:sz w:val="24"/>
        </w:rPr>
        <w:t xml:space="preserve"> en tu carpeta los siguientes recordatorios que utilizaremos a lo largo de la semana.</w:t>
      </w:r>
      <w:r w:rsidRPr="00FA0CAC">
        <w:rPr>
          <w:b/>
          <w:noProof/>
          <w:color w:val="00B050"/>
          <w:sz w:val="24"/>
          <w:lang w:eastAsia="es-AR"/>
        </w:rPr>
        <w:t xml:space="preserve"> </w:t>
      </w:r>
    </w:p>
    <w:p w14:paraId="5D25EB07" w14:textId="77777777" w:rsidR="00580501" w:rsidRPr="00FA0CAC" w:rsidRDefault="00580501" w:rsidP="00580501">
      <w:pPr>
        <w:jc w:val="center"/>
        <w:rPr>
          <w:b/>
          <w:color w:val="00B050"/>
          <w:sz w:val="24"/>
        </w:rPr>
      </w:pPr>
      <w:r>
        <w:rPr>
          <w:noProof/>
          <w:color w:val="00B050"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148C8096" wp14:editId="6D2DAD71">
            <wp:simplePos x="0" y="0"/>
            <wp:positionH relativeFrom="margin">
              <wp:posOffset>3438525</wp:posOffset>
            </wp:positionH>
            <wp:positionV relativeFrom="margin">
              <wp:posOffset>3925570</wp:posOffset>
            </wp:positionV>
            <wp:extent cx="2133600" cy="531495"/>
            <wp:effectExtent l="0" t="0" r="0" b="190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CAC">
        <w:rPr>
          <w:b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PARA RECORDAR</w:t>
      </w:r>
    </w:p>
    <w:p w14:paraId="12B6435D" w14:textId="77777777" w:rsidR="00580501" w:rsidRDefault="00580501" w:rsidP="00580501">
      <w:pPr>
        <w:rPr>
          <w:b/>
          <w:color w:val="00B050"/>
          <w:sz w:val="24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0C63B5AD" wp14:editId="683D576E">
            <wp:extent cx="5810250" cy="6752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80" cy="6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F5C3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  <w:r>
        <w:rPr>
          <w:b/>
          <w:noProof/>
          <w:color w:val="00B050"/>
          <w:sz w:val="24"/>
          <w:lang w:eastAsia="es-AR"/>
        </w:rPr>
        <w:drawing>
          <wp:anchor distT="0" distB="0" distL="114300" distR="114300" simplePos="0" relativeHeight="251661312" behindDoc="0" locked="0" layoutInCell="1" allowOverlap="1" wp14:anchorId="14500FE6" wp14:editId="5E7EA479">
            <wp:simplePos x="0" y="0"/>
            <wp:positionH relativeFrom="margin">
              <wp:posOffset>3543300</wp:posOffset>
            </wp:positionH>
            <wp:positionV relativeFrom="page">
              <wp:posOffset>5886450</wp:posOffset>
            </wp:positionV>
            <wp:extent cx="2590800" cy="423799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B050"/>
          <w:sz w:val="24"/>
          <w:lang w:eastAsia="es-AR"/>
        </w:rPr>
        <w:drawing>
          <wp:anchor distT="0" distB="0" distL="114300" distR="114300" simplePos="0" relativeHeight="251660288" behindDoc="0" locked="0" layoutInCell="1" allowOverlap="1" wp14:anchorId="3B789F75" wp14:editId="1D8A1BC1">
            <wp:simplePos x="0" y="0"/>
            <wp:positionH relativeFrom="margin">
              <wp:posOffset>38100</wp:posOffset>
            </wp:positionH>
            <wp:positionV relativeFrom="margin">
              <wp:posOffset>5429250</wp:posOffset>
            </wp:positionV>
            <wp:extent cx="3068955" cy="40386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B050"/>
          <w:sz w:val="24"/>
          <w:lang w:eastAsia="es-AR"/>
        </w:rPr>
        <w:t xml:space="preserve">  </w:t>
      </w:r>
    </w:p>
    <w:p w14:paraId="24DB35C6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08AAB131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175C6A7D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4F6DEE0A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4751CB0D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27E78E43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79496053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0F015501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4126BCCA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0625586B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61BDBBD7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46DBFF12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00D538D3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0EF19D9E" w14:textId="77777777" w:rsidR="00580501" w:rsidRDefault="00580501" w:rsidP="00580501">
      <w:pPr>
        <w:rPr>
          <w:b/>
          <w:noProof/>
          <w:color w:val="00B050"/>
          <w:sz w:val="24"/>
          <w:lang w:eastAsia="es-AR"/>
        </w:rPr>
      </w:pPr>
    </w:p>
    <w:p w14:paraId="305BB373" w14:textId="77777777" w:rsidR="00580501" w:rsidRDefault="00580501" w:rsidP="00580501">
      <w:pPr>
        <w:jc w:val="center"/>
        <w:rPr>
          <w:b/>
          <w:color w:val="FFCCCC"/>
          <w:sz w:val="36"/>
        </w:rPr>
      </w:pPr>
      <w:r>
        <w:rPr>
          <w:b/>
          <w:color w:val="FFCCCC"/>
          <w:sz w:val="36"/>
        </w:rPr>
        <w:lastRenderedPageBreak/>
        <w:t>16/11 CIENCIAS NATURALES</w:t>
      </w:r>
    </w:p>
    <w:p w14:paraId="49001A12" w14:textId="77777777" w:rsidR="00580501" w:rsidRPr="00117A8D" w:rsidRDefault="00580501" w:rsidP="00580501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ACTIVIDADES COMPROBATORIAS </w:t>
      </w:r>
    </w:p>
    <w:p w14:paraId="54068E0D" w14:textId="4AEAA1E3" w:rsidR="00580501" w:rsidRPr="008A7575" w:rsidRDefault="00580501" w:rsidP="00580501">
      <w:pPr>
        <w:jc w:val="center"/>
        <w:rPr>
          <w:rFonts w:ascii="Algerian" w:hAnsi="Algerian"/>
          <w:b/>
          <w:bCs/>
          <w:color w:val="00FF00"/>
          <w:sz w:val="24"/>
          <w:szCs w:val="24"/>
          <w:lang w:val="es-ES_tradnl"/>
        </w:rPr>
      </w:pPr>
    </w:p>
    <w:p w14:paraId="2FE5F203" w14:textId="77777777" w:rsidR="0047278F" w:rsidRDefault="0047278F"/>
    <w:sectPr w:rsidR="0047278F" w:rsidSect="00580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105F57"/>
    <w:multiLevelType w:val="hybridMultilevel"/>
    <w:tmpl w:val="64A2FB4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501"/>
    <w:rsid w:val="00237AFB"/>
    <w:rsid w:val="0047278F"/>
    <w:rsid w:val="004E1207"/>
    <w:rsid w:val="0058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3190A"/>
  <w15:chartTrackingRefBased/>
  <w15:docId w15:val="{7E01410F-EC20-4DD2-9E6D-6B007899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5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050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0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png" /><Relationship Id="rId5" Type="http://schemas.openxmlformats.org/officeDocument/2006/relationships/image" Target="media/image1.png" /><Relationship Id="rId15" Type="http://schemas.openxmlformats.org/officeDocument/2006/relationships/image" Target="media/image10.png" /><Relationship Id="rId10" Type="http://schemas.openxmlformats.org/officeDocument/2006/relationships/hyperlink" Target="https://www.youtube.com/watch?v=kMg7ASmFCu4" TargetMode="External" /><Relationship Id="rId19" Type="http://schemas.openxmlformats.org/officeDocument/2006/relationships/image" Target="media/image14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221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Medina</dc:creator>
  <cp:keywords/>
  <dc:description/>
  <cp:lastModifiedBy>Paula Medina</cp:lastModifiedBy>
  <cp:revision>2</cp:revision>
  <dcterms:created xsi:type="dcterms:W3CDTF">2020-11-16T13:43:00Z</dcterms:created>
  <dcterms:modified xsi:type="dcterms:W3CDTF">2020-11-16T13:43:00Z</dcterms:modified>
</cp:coreProperties>
</file>