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151" w:rsidRPr="00942C35" w:rsidRDefault="009A2D29">
      <w:pPr>
        <w:rPr>
          <w:b/>
          <w:u w:val="single"/>
        </w:rPr>
      </w:pPr>
      <w:r w:rsidRPr="00942C35">
        <w:rPr>
          <w:b/>
          <w:u w:val="single"/>
        </w:rPr>
        <w:t xml:space="preserve">MIÉRCOLES 21 DE OCTUBRE CIENCIAS NATURALES </w:t>
      </w:r>
    </w:p>
    <w:p w:rsidR="009A2D29" w:rsidRDefault="009A2D29">
      <w:r w:rsidRPr="00942C35">
        <w:rPr>
          <w:b/>
          <w:u w:val="single"/>
        </w:rPr>
        <w:t>CAMBIA, TODO CAMBIA…LA LUNA</w:t>
      </w:r>
      <w:r w:rsidR="002F0B79">
        <w:rPr>
          <w:noProof/>
          <w:lang w:eastAsia="es-AR"/>
        </w:rPr>
        <w:drawing>
          <wp:inline distT="0" distB="0" distL="0" distR="0" wp14:anchorId="079975A3" wp14:editId="10496E88">
            <wp:extent cx="3714750" cy="2089547"/>
            <wp:effectExtent l="0" t="0" r="0" b="6350"/>
            <wp:docPr id="6" name="Imagen 6" descr="Explicar las fases de la luna a los niños con un experimento sencillo ~  Cuentitis ag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plicar las fases de la luna a los niños con un experimento sencillo ~  Cuentitis agud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42510" cy="2105162"/>
                    </a:xfrm>
                    <a:prstGeom prst="rect">
                      <a:avLst/>
                    </a:prstGeom>
                    <a:noFill/>
                    <a:ln>
                      <a:noFill/>
                    </a:ln>
                  </pic:spPr>
                </pic:pic>
              </a:graphicData>
            </a:graphic>
          </wp:inline>
        </w:drawing>
      </w:r>
      <w:r w:rsidR="00942C35">
        <w:t xml:space="preserve"> </w:t>
      </w:r>
    </w:p>
    <w:p w:rsidR="009A2D29" w:rsidRDefault="00942C35">
      <w:r>
        <w:t>1-</w:t>
      </w:r>
      <w:r w:rsidR="009A2D29">
        <w:t>MIRÁ EL SIGUIENTE VIDEO</w:t>
      </w:r>
      <w:r w:rsidR="00C23C1F">
        <w:t>,</w:t>
      </w:r>
      <w:r w:rsidR="009A2D29">
        <w:t xml:space="preserve"> TIENE QUE VER CON LA PREGUNTA QUE TE HICE AYER, SOBRE SI LA LUNA SE ILUMINA DE MANERAS DIFERENTES.</w:t>
      </w:r>
      <w:r w:rsidR="002F0B79" w:rsidRPr="002F0B79">
        <w:rPr>
          <w:noProof/>
          <w:lang w:eastAsia="es-AR"/>
        </w:rPr>
        <w:t xml:space="preserve"> </w:t>
      </w:r>
    </w:p>
    <w:p w:rsidR="002F0B79" w:rsidRDefault="002F0B79"/>
    <w:p w:rsidR="00942C35" w:rsidRDefault="00671262">
      <w:hyperlink r:id="rId6" w:history="1">
        <w:r w:rsidR="009A2D29" w:rsidRPr="00A370BF">
          <w:rPr>
            <w:rStyle w:val="Hipervnculo"/>
          </w:rPr>
          <w:t>https://www.youtube.com/watch?v=ma0kKMc9PbE</w:t>
        </w:r>
      </w:hyperlink>
      <w:r w:rsidR="009A2D29">
        <w:t xml:space="preserve"> </w:t>
      </w:r>
    </w:p>
    <w:p w:rsidR="00A52C74" w:rsidRPr="00A52C74" w:rsidRDefault="004328E7">
      <w:pPr>
        <w:rPr>
          <w:b/>
          <w:noProof/>
          <w:u w:val="single"/>
          <w:lang w:eastAsia="es-AR"/>
        </w:rPr>
      </w:pPr>
      <w:r>
        <w:rPr>
          <w:b/>
          <w:u w:val="single"/>
        </w:rPr>
        <w:t>2-</w:t>
      </w:r>
      <w:r w:rsidR="00A52C74" w:rsidRPr="00A52C74">
        <w:rPr>
          <w:b/>
          <w:u w:val="single"/>
        </w:rPr>
        <w:t>PARA RECORDAR</w:t>
      </w:r>
    </w:p>
    <w:p w:rsidR="00942C35" w:rsidRPr="00A52C74" w:rsidRDefault="002F0B79" w:rsidP="00942C35">
      <w:pPr>
        <w:pStyle w:val="article-text"/>
        <w:shd w:val="clear" w:color="auto" w:fill="FFFFFF"/>
        <w:spacing w:before="150" w:beforeAutospacing="0"/>
        <w:rPr>
          <w:rFonts w:ascii="Arial" w:hAnsi="Arial" w:cs="Arial"/>
          <w:color w:val="666666"/>
          <w:sz w:val="20"/>
          <w:szCs w:val="20"/>
        </w:rPr>
      </w:pPr>
      <w:r w:rsidRPr="00A52C74">
        <w:rPr>
          <w:b/>
          <w:sz w:val="20"/>
          <w:szCs w:val="20"/>
        </w:rPr>
        <w:t xml:space="preserve"> </w:t>
      </w:r>
      <w:r w:rsidR="00A52C74" w:rsidRPr="00A52C74">
        <w:rPr>
          <w:b/>
          <w:sz w:val="20"/>
          <w:szCs w:val="20"/>
        </w:rPr>
        <w:t>L</w:t>
      </w:r>
      <w:r w:rsidR="00942C35" w:rsidRPr="00A52C74">
        <w:rPr>
          <w:rFonts w:ascii="Arial" w:hAnsi="Arial" w:cs="Arial"/>
          <w:b/>
          <w:color w:val="666666"/>
          <w:sz w:val="20"/>
          <w:szCs w:val="20"/>
        </w:rPr>
        <w:t>as fases de la Luna</w:t>
      </w:r>
      <w:r w:rsidR="00942C35" w:rsidRPr="00A52C74">
        <w:rPr>
          <w:rFonts w:ascii="Arial" w:hAnsi="Arial" w:cs="Arial"/>
          <w:color w:val="666666"/>
          <w:sz w:val="20"/>
          <w:szCs w:val="20"/>
        </w:rPr>
        <w:t xml:space="preserve"> se dan por dos razones: el orbitar de la Luna alrededor de la Tierra y porque la Luna refleja de luz del Sol como un espejo.</w:t>
      </w:r>
    </w:p>
    <w:p w:rsidR="00942C35" w:rsidRPr="00A52C74" w:rsidRDefault="00942C35" w:rsidP="00942C35">
      <w:pPr>
        <w:pStyle w:val="article-text"/>
        <w:shd w:val="clear" w:color="auto" w:fill="FFFFFF"/>
        <w:spacing w:before="150" w:beforeAutospacing="0"/>
        <w:rPr>
          <w:rFonts w:ascii="Arial" w:hAnsi="Arial" w:cs="Arial"/>
          <w:color w:val="666666"/>
          <w:sz w:val="20"/>
          <w:szCs w:val="20"/>
        </w:rPr>
      </w:pPr>
      <w:r w:rsidRPr="00A52C74">
        <w:rPr>
          <w:rFonts w:ascii="Arial" w:hAnsi="Arial" w:cs="Arial"/>
          <w:color w:val="666666"/>
          <w:sz w:val="20"/>
          <w:szCs w:val="20"/>
        </w:rPr>
        <w:t>La Luna está iluminada por el Sol a medida que orbita (gira) la Tierra, lo que significa que a veces las personas podemos ver la Luna completa y otras veces solo pequeñas partes de ella. Esto se debe a que la Luna no emite su propia luz como el Sol. Lo que vemos de la Luna son las partes que están siendo iluminadas por la luz solar. Estas diferentes etapas se conocen como fases de la Luna.</w:t>
      </w:r>
    </w:p>
    <w:p w:rsidR="00942C35" w:rsidRPr="00A52C74" w:rsidRDefault="00942C35" w:rsidP="00942C35">
      <w:pPr>
        <w:pStyle w:val="article-text"/>
        <w:shd w:val="clear" w:color="auto" w:fill="FFFFFF"/>
        <w:spacing w:before="150" w:beforeAutospacing="0"/>
        <w:rPr>
          <w:rFonts w:ascii="Arial" w:hAnsi="Arial" w:cs="Arial"/>
          <w:color w:val="666666"/>
          <w:sz w:val="20"/>
          <w:szCs w:val="20"/>
        </w:rPr>
      </w:pPr>
      <w:r w:rsidRPr="00A52C74">
        <w:rPr>
          <w:rFonts w:ascii="Arial" w:hAnsi="Arial" w:cs="Arial"/>
          <w:b/>
          <w:color w:val="666666"/>
          <w:sz w:val="20"/>
          <w:szCs w:val="20"/>
          <w:u w:val="single"/>
        </w:rPr>
        <w:t>Luna nueva</w:t>
      </w:r>
      <w:r w:rsidRPr="00A52C74">
        <w:rPr>
          <w:rFonts w:ascii="Arial" w:hAnsi="Arial" w:cs="Arial"/>
          <w:color w:val="666666"/>
          <w:sz w:val="20"/>
          <w:szCs w:val="20"/>
        </w:rPr>
        <w:t>: se da cuando la Luna pasa entre la Tierra y el Sol. En esta fase no podemos verla debido a que la parte no iluminada de la Luna mira a la Tierra.</w:t>
      </w:r>
    </w:p>
    <w:p w:rsidR="00942C35" w:rsidRPr="00A52C74" w:rsidRDefault="00942C35" w:rsidP="00942C35">
      <w:pPr>
        <w:pStyle w:val="article-text"/>
        <w:shd w:val="clear" w:color="auto" w:fill="FFFFFF"/>
        <w:spacing w:before="150" w:beforeAutospacing="0"/>
        <w:rPr>
          <w:rFonts w:ascii="Arial" w:hAnsi="Arial" w:cs="Arial"/>
          <w:color w:val="666666"/>
          <w:sz w:val="20"/>
          <w:szCs w:val="20"/>
        </w:rPr>
      </w:pPr>
      <w:r w:rsidRPr="00A52C74">
        <w:rPr>
          <w:rFonts w:ascii="Arial" w:hAnsi="Arial" w:cs="Arial"/>
          <w:b/>
          <w:color w:val="666666"/>
          <w:sz w:val="20"/>
          <w:szCs w:val="20"/>
          <w:u w:val="single"/>
        </w:rPr>
        <w:t>Cuarto creciente</w:t>
      </w:r>
      <w:r w:rsidRPr="00A52C74">
        <w:rPr>
          <w:rFonts w:ascii="Arial" w:hAnsi="Arial" w:cs="Arial"/>
          <w:color w:val="666666"/>
          <w:sz w:val="20"/>
          <w:szCs w:val="20"/>
        </w:rPr>
        <w:t>: vemos la mitad de la luna. Esta fase recibe su nombre porque con el paso de los días la porción iluminada de la Luna crece de tamaño.</w:t>
      </w:r>
      <w:r w:rsidR="00A52C74" w:rsidRPr="00A52C74">
        <w:rPr>
          <w:rFonts w:ascii="Arial" w:hAnsi="Arial" w:cs="Arial"/>
          <w:color w:val="666666"/>
          <w:sz w:val="20"/>
          <w:szCs w:val="20"/>
        </w:rPr>
        <w:t xml:space="preserve"> </w:t>
      </w:r>
    </w:p>
    <w:p w:rsidR="00942C35" w:rsidRPr="00A52C74" w:rsidRDefault="00942C35" w:rsidP="00942C35">
      <w:pPr>
        <w:pStyle w:val="article-text"/>
        <w:shd w:val="clear" w:color="auto" w:fill="FFFFFF"/>
        <w:spacing w:before="150" w:beforeAutospacing="0"/>
        <w:rPr>
          <w:rFonts w:ascii="Arial" w:hAnsi="Arial" w:cs="Arial"/>
          <w:color w:val="666666"/>
          <w:sz w:val="20"/>
          <w:szCs w:val="20"/>
        </w:rPr>
      </w:pPr>
      <w:r w:rsidRPr="00A52C74">
        <w:rPr>
          <w:rFonts w:ascii="Arial" w:hAnsi="Arial" w:cs="Arial"/>
          <w:b/>
          <w:color w:val="666666"/>
          <w:sz w:val="20"/>
          <w:szCs w:val="20"/>
          <w:u w:val="single"/>
        </w:rPr>
        <w:t>Luna llena:</w:t>
      </w:r>
      <w:r w:rsidRPr="00A52C74">
        <w:rPr>
          <w:rFonts w:ascii="Arial" w:hAnsi="Arial" w:cs="Arial"/>
          <w:color w:val="666666"/>
          <w:sz w:val="20"/>
          <w:szCs w:val="20"/>
        </w:rPr>
        <w:t xml:space="preserve"> la mitad de la Luna que mira la Tierra está iluminada y vemos la Luna completa.</w:t>
      </w:r>
    </w:p>
    <w:p w:rsidR="00942C35" w:rsidRPr="00A52C74" w:rsidRDefault="00942C35" w:rsidP="00942C35">
      <w:pPr>
        <w:pStyle w:val="article-text"/>
        <w:shd w:val="clear" w:color="auto" w:fill="FFFFFF"/>
        <w:spacing w:before="150" w:beforeAutospacing="0"/>
        <w:rPr>
          <w:rFonts w:ascii="Arial" w:hAnsi="Arial" w:cs="Arial"/>
          <w:color w:val="666666"/>
          <w:sz w:val="20"/>
          <w:szCs w:val="20"/>
        </w:rPr>
      </w:pPr>
      <w:r w:rsidRPr="00A52C74">
        <w:rPr>
          <w:rFonts w:ascii="Arial" w:hAnsi="Arial" w:cs="Arial"/>
          <w:b/>
          <w:color w:val="666666"/>
          <w:sz w:val="20"/>
          <w:szCs w:val="20"/>
          <w:u w:val="single"/>
        </w:rPr>
        <w:t>Cuarto menguante</w:t>
      </w:r>
      <w:r w:rsidRPr="00A52C74">
        <w:rPr>
          <w:rFonts w:ascii="Arial" w:hAnsi="Arial" w:cs="Arial"/>
          <w:color w:val="666666"/>
          <w:sz w:val="20"/>
          <w:szCs w:val="20"/>
        </w:rPr>
        <w:t>: vemos la mitad de la Luna que no era visible en cuarto creciente. Se llama menguante porque con el paso de los días su luz disminuye.</w:t>
      </w:r>
    </w:p>
    <w:p w:rsidR="00942C35" w:rsidRPr="00A52C74" w:rsidRDefault="00942C35" w:rsidP="00942C35">
      <w:pPr>
        <w:pStyle w:val="article-text"/>
        <w:shd w:val="clear" w:color="auto" w:fill="FFFFFF"/>
        <w:spacing w:before="150" w:beforeAutospacing="0"/>
        <w:rPr>
          <w:rFonts w:ascii="Arial" w:hAnsi="Arial" w:cs="Arial"/>
          <w:b/>
          <w:color w:val="666666"/>
          <w:sz w:val="20"/>
          <w:szCs w:val="20"/>
        </w:rPr>
      </w:pPr>
      <w:r w:rsidRPr="00A52C74">
        <w:rPr>
          <w:rFonts w:ascii="Arial" w:hAnsi="Arial" w:cs="Arial"/>
          <w:b/>
          <w:color w:val="666666"/>
          <w:sz w:val="20"/>
          <w:szCs w:val="20"/>
        </w:rPr>
        <w:t>A la Luna le toma alrededor de 29.5 días (29 días, 12 horas, 44 minutos) orbitar la Tierra. El ciclo completo, denominado lunación, ocurre cuando la Luna pasa de grande y brillante a pequeña y oscura y de regreso a grande y brillante.</w:t>
      </w:r>
    </w:p>
    <w:p w:rsidR="009A2D29" w:rsidRPr="00A52C74" w:rsidRDefault="009A2D29">
      <w:pPr>
        <w:rPr>
          <w:sz w:val="20"/>
          <w:szCs w:val="20"/>
        </w:rPr>
      </w:pPr>
    </w:p>
    <w:p w:rsidR="00942C35" w:rsidRDefault="00A52C74" w:rsidP="00A52C74">
      <w:pPr>
        <w:rPr>
          <w:sz w:val="20"/>
          <w:szCs w:val="20"/>
        </w:rPr>
      </w:pPr>
      <w:r w:rsidRPr="00A52C74">
        <w:rPr>
          <w:noProof/>
          <w:sz w:val="20"/>
          <w:szCs w:val="20"/>
          <w:lang w:eastAsia="es-AR"/>
        </w:rPr>
        <w:lastRenderedPageBreak/>
        <w:drawing>
          <wp:inline distT="0" distB="0" distL="0" distR="0" wp14:anchorId="6CF13954" wp14:editId="5EC06760">
            <wp:extent cx="4248150" cy="2389262"/>
            <wp:effectExtent l="0" t="0" r="0" b="0"/>
            <wp:docPr id="10" name="Imagen 10" descr="La Luna y sus fases | Árbol 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 Luna y sus fases | Árbol AB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3321" cy="2397794"/>
                    </a:xfrm>
                    <a:prstGeom prst="rect">
                      <a:avLst/>
                    </a:prstGeom>
                    <a:noFill/>
                    <a:ln>
                      <a:noFill/>
                    </a:ln>
                  </pic:spPr>
                </pic:pic>
              </a:graphicData>
            </a:graphic>
          </wp:inline>
        </w:drawing>
      </w:r>
      <w:r w:rsidRPr="00A52C74">
        <w:rPr>
          <w:sz w:val="20"/>
          <w:szCs w:val="20"/>
        </w:rPr>
        <w:t xml:space="preserve"> </w:t>
      </w:r>
    </w:p>
    <w:p w:rsidR="00A52C74" w:rsidRDefault="00A52C74" w:rsidP="00A52C74">
      <w:pPr>
        <w:rPr>
          <w:sz w:val="20"/>
          <w:szCs w:val="20"/>
        </w:rPr>
      </w:pPr>
      <w:r>
        <w:rPr>
          <w:sz w:val="20"/>
          <w:szCs w:val="20"/>
        </w:rPr>
        <w:t>3-JUGÁ CON LA SIGUIENTE FICHA INTERACTIVA</w:t>
      </w:r>
    </w:p>
    <w:p w:rsidR="00A52C74" w:rsidRDefault="00671262" w:rsidP="00A52C74">
      <w:pPr>
        <w:rPr>
          <w:sz w:val="20"/>
          <w:szCs w:val="20"/>
        </w:rPr>
      </w:pPr>
      <w:hyperlink r:id="rId8" w:history="1">
        <w:r w:rsidR="004328E7" w:rsidRPr="00A370BF">
          <w:rPr>
            <w:rStyle w:val="Hipervnculo"/>
            <w:sz w:val="20"/>
            <w:szCs w:val="20"/>
          </w:rPr>
          <w:t>https://es.liveworksheets.com/ye321309kg</w:t>
        </w:r>
      </w:hyperlink>
      <w:r w:rsidR="00A52C74">
        <w:rPr>
          <w:sz w:val="20"/>
          <w:szCs w:val="20"/>
        </w:rPr>
        <w:t xml:space="preserve"> </w:t>
      </w:r>
    </w:p>
    <w:p w:rsidR="00C23C1F" w:rsidRPr="00A95DD2" w:rsidRDefault="00C23C1F" w:rsidP="00C23C1F">
      <w:pPr>
        <w:rPr>
          <w:b/>
          <w:u w:val="single"/>
        </w:rPr>
      </w:pPr>
      <w:r w:rsidRPr="00A95DD2">
        <w:rPr>
          <w:b/>
          <w:u w:val="single"/>
        </w:rPr>
        <w:t>MIÉRCOLES 21 DE OCTUBRE</w:t>
      </w:r>
    </w:p>
    <w:p w:rsidR="00C23C1F" w:rsidRDefault="00C23C1F" w:rsidP="00C23C1F">
      <w:pPr>
        <w:rPr>
          <w:b/>
          <w:u w:val="single"/>
        </w:rPr>
      </w:pPr>
      <w:r w:rsidRPr="00A95DD2">
        <w:rPr>
          <w:b/>
          <w:u w:val="single"/>
        </w:rPr>
        <w:t>PRÁCTICAS DEL LENGU</w:t>
      </w:r>
      <w:r>
        <w:rPr>
          <w:b/>
          <w:u w:val="single"/>
        </w:rPr>
        <w:t>A</w:t>
      </w:r>
      <w:r w:rsidRPr="00A95DD2">
        <w:rPr>
          <w:b/>
          <w:u w:val="single"/>
        </w:rPr>
        <w:t>JE.</w:t>
      </w:r>
    </w:p>
    <w:p w:rsidR="00C23C1F" w:rsidRDefault="00C23C1F" w:rsidP="00C23C1F">
      <w:pPr>
        <w:rPr>
          <w:b/>
          <w:u w:val="single"/>
        </w:rPr>
      </w:pPr>
      <w:r>
        <w:rPr>
          <w:noProof/>
          <w:lang w:eastAsia="es-AR"/>
        </w:rPr>
        <w:drawing>
          <wp:inline distT="0" distB="0" distL="0" distR="0" wp14:anchorId="02CAFCC1" wp14:editId="404F3A93">
            <wp:extent cx="4772025" cy="2428875"/>
            <wp:effectExtent l="0" t="0" r="9525" b="9525"/>
            <wp:docPr id="3" name="Imagen 3" descr="Qué es la sílaba y cómo separar en sílabas | Pequeo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é es la sílaba y cómo separar en sílabas | Pequeoci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2025" cy="2428875"/>
                    </a:xfrm>
                    <a:prstGeom prst="rect">
                      <a:avLst/>
                    </a:prstGeom>
                    <a:noFill/>
                    <a:ln>
                      <a:noFill/>
                    </a:ln>
                  </pic:spPr>
                </pic:pic>
              </a:graphicData>
            </a:graphic>
          </wp:inline>
        </w:drawing>
      </w:r>
    </w:p>
    <w:p w:rsidR="00C23C1F" w:rsidRDefault="00C23C1F" w:rsidP="00C23C1F">
      <w:r w:rsidRPr="00A95DD2">
        <w:t>YA HEMOS APRENDIDO A RECONOCER LAS SÍLABAS TÓNICAS EN LAS PALABRAS</w:t>
      </w:r>
      <w:r>
        <w:t>, HOY VAMOS A CONOCER CÓMO SE DENOMINAN LAS PALABRAS, SEGÚN SU SÍLABA ACENTUADA.</w:t>
      </w:r>
    </w:p>
    <w:p w:rsidR="00C23C1F" w:rsidRDefault="00C23C1F" w:rsidP="00C23C1F">
      <w:r>
        <w:t>LO CONVERSAMOS EN NUESTRA CLASE POR ZOOM, HAREMOS CARTELES O ESCRIBIREMOS PALABRAS EN NUESTRA PIZARRA.</w:t>
      </w:r>
    </w:p>
    <w:p w:rsidR="00C23C1F" w:rsidRDefault="00C23C1F" w:rsidP="00C23C1F"/>
    <w:p w:rsidR="00C23C1F" w:rsidRPr="00C23C1F" w:rsidRDefault="00C23C1F" w:rsidP="00C23C1F">
      <w:pPr>
        <w:pStyle w:val="Prrafodelista"/>
        <w:numPr>
          <w:ilvl w:val="0"/>
          <w:numId w:val="1"/>
        </w:numPr>
        <w:rPr>
          <w:sz w:val="28"/>
          <w:szCs w:val="28"/>
        </w:rPr>
      </w:pPr>
      <w:r w:rsidRPr="00C23C1F">
        <w:rPr>
          <w:sz w:val="28"/>
          <w:szCs w:val="28"/>
        </w:rPr>
        <w:t>TE CUENTO:</w:t>
      </w:r>
    </w:p>
    <w:p w:rsidR="00C23C1F" w:rsidRDefault="00505C5F" w:rsidP="00C23C1F">
      <w:pPr>
        <w:rPr>
          <w:color w:val="FF0000"/>
        </w:rPr>
      </w:pPr>
      <w:r>
        <w:t>LAS PALABRAS QUE</w:t>
      </w:r>
      <w:r w:rsidR="00C23C1F">
        <w:t xml:space="preserve"> ESTÁN ACENTUADAS EN LA ÚLTIMA SÍLABA SE DENOMINAN </w:t>
      </w:r>
      <w:r w:rsidR="00C23C1F" w:rsidRPr="00A95DD2">
        <w:rPr>
          <w:color w:val="FF0000"/>
        </w:rPr>
        <w:t>“PALABRAS AGUDAS”</w:t>
      </w:r>
    </w:p>
    <w:p w:rsidR="00C23C1F" w:rsidRPr="00221C8B" w:rsidRDefault="00C23C1F" w:rsidP="00C23C1F">
      <w:r w:rsidRPr="00221C8B">
        <w:t xml:space="preserve">EJEMPLO: </w:t>
      </w:r>
    </w:p>
    <w:p w:rsidR="00C23C1F" w:rsidRPr="00F963D9" w:rsidRDefault="00C23C1F" w:rsidP="00C23C1F">
      <w:pPr>
        <w:rPr>
          <w:color w:val="FF0000"/>
        </w:rPr>
      </w:pPr>
      <w:r w:rsidRPr="009E4E47">
        <w:rPr>
          <w:highlight w:val="green"/>
        </w:rPr>
        <w:t>AGUDAS:</w:t>
      </w:r>
      <w:r>
        <w:t xml:space="preserve"> </w:t>
      </w:r>
      <w:r w:rsidRPr="00693FC1">
        <w:rPr>
          <w:color w:val="FF0000"/>
        </w:rPr>
        <w:t>“</w:t>
      </w:r>
      <w:r>
        <w:t>LA SÍLABA TÓNICA ES LA ÚLTIMA”</w:t>
      </w:r>
      <w:r w:rsidR="00505C5F">
        <w:t>EJEMPLO PA-PEL. SOLO</w:t>
      </w:r>
      <w:r>
        <w:t xml:space="preserve"> LLEVAN “TILDE</w:t>
      </w:r>
      <w:r w:rsidRPr="00693FC1">
        <w:rPr>
          <w:color w:val="FF0000"/>
        </w:rPr>
        <w:t>”</w:t>
      </w:r>
      <w:r w:rsidR="00505C5F">
        <w:t xml:space="preserve">, ACENTO ESCRITO, CUANDO </w:t>
      </w:r>
      <w:r>
        <w:t xml:space="preserve">TERMINAN EN: </w:t>
      </w:r>
      <w:r w:rsidRPr="009E4E47">
        <w:rPr>
          <w:color w:val="FF0000"/>
          <w:sz w:val="28"/>
          <w:szCs w:val="28"/>
        </w:rPr>
        <w:t>“n, s o vocal</w:t>
      </w:r>
      <w:r w:rsidRPr="00F963D9">
        <w:rPr>
          <w:color w:val="FF0000"/>
        </w:rPr>
        <w:t>”</w:t>
      </w:r>
      <w:r>
        <w:rPr>
          <w:color w:val="FF0000"/>
        </w:rPr>
        <w:t xml:space="preserve"> </w:t>
      </w:r>
      <w:r w:rsidRPr="00F963D9">
        <w:t>EJEMPLO:</w:t>
      </w:r>
      <w:r w:rsidRPr="00F963D9">
        <w:rPr>
          <w:color w:val="FF0000"/>
        </w:rPr>
        <w:t xml:space="preserve"> CAN-</w:t>
      </w:r>
      <w:r w:rsidRPr="00F963D9">
        <w:rPr>
          <w:color w:val="FF0000"/>
          <w:highlight w:val="yellow"/>
        </w:rPr>
        <w:t>CIÓN</w:t>
      </w:r>
      <w:r>
        <w:rPr>
          <w:color w:val="FF0000"/>
        </w:rPr>
        <w:t>.</w:t>
      </w:r>
    </w:p>
    <w:p w:rsidR="00C23C1F" w:rsidRDefault="00505C5F" w:rsidP="00C23C1F">
      <w:pPr>
        <w:rPr>
          <w:color w:val="FF0000"/>
        </w:rPr>
      </w:pPr>
      <w:r>
        <w:rPr>
          <w:highlight w:val="green"/>
        </w:rPr>
        <w:lastRenderedPageBreak/>
        <w:t>GRAVES O LLANAS</w:t>
      </w:r>
      <w:r w:rsidR="00C23C1F">
        <w:rPr>
          <w:color w:val="FF0000"/>
        </w:rPr>
        <w:t>: “</w:t>
      </w:r>
      <w:r>
        <w:t>SON AQUELLAS PALABRAS QUE</w:t>
      </w:r>
      <w:r w:rsidR="00C23C1F" w:rsidRPr="00F963D9">
        <w:t xml:space="preserve"> ESTÁN ACENTUADAS EN LA</w:t>
      </w:r>
      <w:r w:rsidR="00C23C1F">
        <w:t xml:space="preserve"> </w:t>
      </w:r>
      <w:r w:rsidR="00C23C1F" w:rsidRPr="00F963D9">
        <w:t>PENÚLTIMA SÍLABA</w:t>
      </w:r>
      <w:r w:rsidR="00C23C1F" w:rsidRPr="00F963D9">
        <w:rPr>
          <w:color w:val="FF0000"/>
        </w:rPr>
        <w:t>”</w:t>
      </w:r>
      <w:r>
        <w:rPr>
          <w:color w:val="FF0000"/>
        </w:rPr>
        <w:t xml:space="preserve">EJEMPLO </w:t>
      </w:r>
      <w:r w:rsidRPr="00671262">
        <w:rPr>
          <w:color w:val="FF0000"/>
          <w:highlight w:val="yellow"/>
        </w:rPr>
        <w:t>CA</w:t>
      </w:r>
      <w:r w:rsidRPr="00671262">
        <w:rPr>
          <w:color w:val="FF0000"/>
        </w:rPr>
        <w:t>-</w:t>
      </w:r>
      <w:r>
        <w:rPr>
          <w:color w:val="FF0000"/>
        </w:rPr>
        <w:t xml:space="preserve">SA </w:t>
      </w:r>
      <w:r w:rsidR="00C23C1F">
        <w:rPr>
          <w:color w:val="FF0000"/>
        </w:rPr>
        <w:t xml:space="preserve">  </w:t>
      </w:r>
      <w:r w:rsidR="00C23C1F">
        <w:t xml:space="preserve">LLEVAN ACENTO </w:t>
      </w:r>
      <w:r>
        <w:t>ESCRITO, CUANDO NO TERMINAN EN</w:t>
      </w:r>
      <w:r w:rsidR="00C23C1F">
        <w:t xml:space="preserve">: </w:t>
      </w:r>
      <w:r w:rsidR="00C23C1F" w:rsidRPr="00F963D9">
        <w:rPr>
          <w:color w:val="FF0000"/>
          <w:sz w:val="28"/>
          <w:szCs w:val="28"/>
        </w:rPr>
        <w:t>“n, s o vocal”</w:t>
      </w:r>
      <w:r w:rsidR="00C23C1F">
        <w:rPr>
          <w:color w:val="FF0000"/>
          <w:sz w:val="28"/>
          <w:szCs w:val="28"/>
        </w:rPr>
        <w:t xml:space="preserve"> </w:t>
      </w:r>
      <w:r w:rsidR="00C23C1F" w:rsidRPr="00F963D9">
        <w:t>EJEMPLO</w:t>
      </w:r>
      <w:r w:rsidR="00C23C1F">
        <w:t xml:space="preserve">: </w:t>
      </w:r>
      <w:r w:rsidR="00C23C1F" w:rsidRPr="00F963D9">
        <w:rPr>
          <w:color w:val="FF0000"/>
          <w:highlight w:val="yellow"/>
        </w:rPr>
        <w:t>ÁR</w:t>
      </w:r>
      <w:r w:rsidR="00C23C1F" w:rsidRPr="00F963D9">
        <w:rPr>
          <w:color w:val="FF0000"/>
        </w:rPr>
        <w:t>-BOL</w:t>
      </w:r>
      <w:r w:rsidR="00671262">
        <w:rPr>
          <w:color w:val="FF0000"/>
        </w:rPr>
        <w:t xml:space="preserve">, </w:t>
      </w:r>
      <w:bookmarkStart w:id="0" w:name="_GoBack"/>
      <w:bookmarkEnd w:id="0"/>
      <w:r>
        <w:rPr>
          <w:color w:val="FF0000"/>
        </w:rPr>
        <w:t>LÁ-PIZ</w:t>
      </w:r>
    </w:p>
    <w:p w:rsidR="00C23C1F" w:rsidRDefault="00C23C1F" w:rsidP="00C23C1F">
      <w:pPr>
        <w:rPr>
          <w:color w:val="FF0000"/>
        </w:rPr>
      </w:pPr>
      <w:r w:rsidRPr="00693FC1">
        <w:rPr>
          <w:highlight w:val="green"/>
        </w:rPr>
        <w:t>ESDRÚJULAS</w:t>
      </w:r>
      <w:r>
        <w:t xml:space="preserve">: </w:t>
      </w:r>
      <w:r w:rsidRPr="00693FC1">
        <w:rPr>
          <w:color w:val="FF0000"/>
        </w:rPr>
        <w:t>“</w:t>
      </w:r>
      <w:r w:rsidR="00505C5F">
        <w:t xml:space="preserve">SON LAS PALABRAS QUE </w:t>
      </w:r>
      <w:r>
        <w:t>ESTÁN ACENTUADAS EN LA ANTEPENÚLTIMA SÍLABA</w:t>
      </w:r>
      <w:r w:rsidRPr="00693FC1">
        <w:rPr>
          <w:color w:val="FF0000"/>
        </w:rPr>
        <w:t>”</w:t>
      </w:r>
      <w:r>
        <w:rPr>
          <w:color w:val="FF0000"/>
        </w:rPr>
        <w:t xml:space="preserve"> </w:t>
      </w:r>
      <w:r w:rsidRPr="00693FC1">
        <w:t>ESTAS PALABRAS SIEMPRE LLEVAN TILDE (ACENTO ESCRITO)</w:t>
      </w:r>
      <w:r>
        <w:t xml:space="preserve"> EJEMPLO: </w:t>
      </w:r>
      <w:r w:rsidRPr="00693FC1">
        <w:rPr>
          <w:color w:val="FF0000"/>
          <w:highlight w:val="yellow"/>
        </w:rPr>
        <w:t>SÍ</w:t>
      </w:r>
      <w:r w:rsidRPr="00693FC1">
        <w:rPr>
          <w:color w:val="FF0000"/>
        </w:rPr>
        <w:t xml:space="preserve">-LA-BA  </w:t>
      </w:r>
      <w:r w:rsidRPr="00693FC1">
        <w:rPr>
          <w:color w:val="FF0000"/>
          <w:highlight w:val="yellow"/>
        </w:rPr>
        <w:t>FÁ</w:t>
      </w:r>
      <w:r>
        <w:rPr>
          <w:color w:val="FF0000"/>
        </w:rPr>
        <w:t>-BU-LA.</w:t>
      </w:r>
    </w:p>
    <w:p w:rsidR="00C23C1F" w:rsidRDefault="00C23C1F" w:rsidP="00C23C1F">
      <w:pPr>
        <w:rPr>
          <w:color w:val="FF0000"/>
        </w:rPr>
      </w:pPr>
    </w:p>
    <w:p w:rsidR="00C23C1F" w:rsidRDefault="00C23C1F" w:rsidP="00C23C1F">
      <w:pPr>
        <w:pStyle w:val="Prrafodelista"/>
        <w:numPr>
          <w:ilvl w:val="0"/>
          <w:numId w:val="1"/>
        </w:numPr>
      </w:pPr>
      <w:r w:rsidRPr="00411C69">
        <w:t xml:space="preserve">TE PREGUNTARÁS </w:t>
      </w:r>
      <w:r w:rsidRPr="00DC0FF5">
        <w:rPr>
          <w:highlight w:val="cyan"/>
        </w:rPr>
        <w:t>¿POR</w:t>
      </w:r>
      <w:r>
        <w:rPr>
          <w:highlight w:val="cyan"/>
        </w:rPr>
        <w:t xml:space="preserve"> </w:t>
      </w:r>
      <w:r w:rsidRPr="00DC0FF5">
        <w:rPr>
          <w:highlight w:val="cyan"/>
        </w:rPr>
        <w:t>QUÉ ES IMPORTANTE ACENTUAR BIEN LAS PALABRAS?</w:t>
      </w:r>
    </w:p>
    <w:p w:rsidR="00C23C1F" w:rsidRDefault="00C23C1F" w:rsidP="00C23C1F">
      <w:pPr>
        <w:pStyle w:val="Prrafodelista"/>
      </w:pPr>
    </w:p>
    <w:p w:rsidR="00C23C1F" w:rsidRDefault="00C23C1F" w:rsidP="00C23C1F">
      <w:pPr>
        <w:pStyle w:val="Prrafodelista"/>
        <w:numPr>
          <w:ilvl w:val="0"/>
          <w:numId w:val="1"/>
        </w:numPr>
        <w:rPr>
          <w:color w:val="FF0000"/>
        </w:rPr>
      </w:pPr>
      <w:r>
        <w:t xml:space="preserve">PORQUE LAS PALABRAS </w:t>
      </w:r>
      <w:r w:rsidRPr="00411C69">
        <w:rPr>
          <w:color w:val="FF0000"/>
        </w:rPr>
        <w:t>CAMBIAN SU SIGNIFICADO</w:t>
      </w:r>
      <w:r w:rsidR="00505C5F">
        <w:t>, SEGÚN EL LUGAR QUE</w:t>
      </w:r>
      <w:r>
        <w:t xml:space="preserve"> OCUPE EL ACENTO, EJEMPLO: </w:t>
      </w:r>
      <w:r w:rsidRPr="00411C69">
        <w:rPr>
          <w:color w:val="FF0000"/>
        </w:rPr>
        <w:t>PÚBLICO-PUBLICÓ</w:t>
      </w:r>
      <w:r>
        <w:rPr>
          <w:color w:val="FF0000"/>
        </w:rPr>
        <w:t>-</w:t>
      </w:r>
    </w:p>
    <w:p w:rsidR="00C23C1F" w:rsidRDefault="00C23C1F" w:rsidP="00C23C1F">
      <w:pPr>
        <w:pStyle w:val="Prrafodelista"/>
        <w:numPr>
          <w:ilvl w:val="0"/>
          <w:numId w:val="1"/>
        </w:numPr>
      </w:pPr>
      <w:r>
        <w:t xml:space="preserve">PORQUE LAS PALABRAS SE </w:t>
      </w:r>
      <w:r w:rsidRPr="00706886">
        <w:rPr>
          <w:color w:val="FF0000"/>
        </w:rPr>
        <w:t xml:space="preserve">PRONUNCIAN Y SUENAN </w:t>
      </w:r>
      <w:r w:rsidR="00505C5F">
        <w:t xml:space="preserve">DIFERENTES SEGÚN EL LUGAR QUE </w:t>
      </w:r>
      <w:r>
        <w:t>OCUPE EL ACENTO. EJEMPLO</w:t>
      </w:r>
    </w:p>
    <w:p w:rsidR="00C23C1F" w:rsidRDefault="00C23C1F" w:rsidP="00C23C1F">
      <w:pPr>
        <w:rPr>
          <w:color w:val="FF0000"/>
        </w:rPr>
      </w:pPr>
      <w:r>
        <w:t xml:space="preserve"> “EL </w:t>
      </w:r>
      <w:r w:rsidRPr="00DC0FF5">
        <w:rPr>
          <w:color w:val="FF0000"/>
        </w:rPr>
        <w:t xml:space="preserve">PÚBLICO </w:t>
      </w:r>
      <w:r>
        <w:t>DISFRUTÓ LA FUNCIÓN”</w:t>
      </w:r>
    </w:p>
    <w:p w:rsidR="00C23C1F" w:rsidRPr="00A520F9" w:rsidRDefault="00C23C1F" w:rsidP="00C23C1F">
      <w:r>
        <w:t xml:space="preserve">  “EL CUENTO ¿A QUÉ SABE LA LUNA? SE</w:t>
      </w:r>
      <w:r w:rsidRPr="00DC0FF5">
        <w:rPr>
          <w:color w:val="FF0000"/>
        </w:rPr>
        <w:t xml:space="preserve"> PUBLICÓ </w:t>
      </w:r>
      <w:r>
        <w:t>EN 1999”</w:t>
      </w:r>
    </w:p>
    <w:p w:rsidR="00C23C1F" w:rsidRPr="00A520F9" w:rsidRDefault="00C23C1F" w:rsidP="00C23C1F">
      <w:pPr>
        <w:rPr>
          <w:color w:val="FF0000"/>
          <w:u w:val="single"/>
        </w:rPr>
      </w:pPr>
      <w:r w:rsidRPr="00A520F9">
        <w:rPr>
          <w:color w:val="FF0000"/>
          <w:u w:val="single"/>
        </w:rPr>
        <w:t>¡APLICAMOS LO APRENDIDO!</w:t>
      </w:r>
    </w:p>
    <w:p w:rsidR="00C23C1F" w:rsidRDefault="00C23C1F" w:rsidP="00C23C1F">
      <w:pPr>
        <w:pStyle w:val="Prrafodelista"/>
        <w:numPr>
          <w:ilvl w:val="0"/>
          <w:numId w:val="1"/>
        </w:numPr>
      </w:pPr>
      <w:r>
        <w:t>REALIZAMOS LAS SIGUIENTES ACTIVIDADES:</w:t>
      </w:r>
    </w:p>
    <w:p w:rsidR="00C23C1F" w:rsidRDefault="00C23C1F" w:rsidP="00C23C1F">
      <w:pPr>
        <w:pStyle w:val="Prrafodelista"/>
      </w:pPr>
    </w:p>
    <w:p w:rsidR="00C23C1F" w:rsidRDefault="00C23C1F" w:rsidP="00C23C1F">
      <w:pPr>
        <w:pStyle w:val="Prrafodelista"/>
        <w:numPr>
          <w:ilvl w:val="0"/>
          <w:numId w:val="2"/>
        </w:numPr>
        <w:rPr>
          <w:color w:val="FF0000"/>
        </w:rPr>
      </w:pPr>
      <w:r>
        <w:t>ENCERRÁ EN UN CÍRCULO LA SÍLABA TÓNICA Y LUEGO, INDICÁ SI ES “</w:t>
      </w:r>
      <w:r w:rsidRPr="00200693">
        <w:rPr>
          <w:color w:val="FF0000"/>
        </w:rPr>
        <w:t>AGUDA</w:t>
      </w:r>
      <w:r>
        <w:t>-</w:t>
      </w:r>
      <w:r w:rsidRPr="00200693">
        <w:rPr>
          <w:color w:val="FF0000"/>
        </w:rPr>
        <w:t>GRAVE</w:t>
      </w:r>
      <w:r>
        <w:t xml:space="preserve"> O </w:t>
      </w:r>
      <w:r w:rsidRPr="000B602C">
        <w:rPr>
          <w:color w:val="FF0000"/>
        </w:rPr>
        <w:t>ESDRÚJULA”</w:t>
      </w:r>
    </w:p>
    <w:p w:rsidR="00C23C1F" w:rsidRDefault="00C23C1F" w:rsidP="00C23C1F">
      <w:r>
        <w:t>ALMUERZO ___________</w:t>
      </w:r>
    </w:p>
    <w:p w:rsidR="00C23C1F" w:rsidRDefault="00C23C1F" w:rsidP="00C23C1F">
      <w:r>
        <w:t>REFRÁN_______________</w:t>
      </w:r>
    </w:p>
    <w:p w:rsidR="00C23C1F" w:rsidRDefault="00C23C1F" w:rsidP="00C23C1F">
      <w:r>
        <w:t>LUNA ________________</w:t>
      </w:r>
    </w:p>
    <w:p w:rsidR="00C23C1F" w:rsidRDefault="00C23C1F" w:rsidP="00C23C1F">
      <w:r>
        <w:t>VOLCÁN ____________</w:t>
      </w:r>
    </w:p>
    <w:p w:rsidR="00C23C1F" w:rsidRDefault="00C23C1F" w:rsidP="00C23C1F">
      <w:r>
        <w:t>SOL______________</w:t>
      </w:r>
    </w:p>
    <w:p w:rsidR="00C23C1F" w:rsidRDefault="00C23C1F" w:rsidP="00C23C1F">
      <w:r>
        <w:t>MÉDICO _____________</w:t>
      </w:r>
    </w:p>
    <w:p w:rsidR="00C23C1F" w:rsidRDefault="00C23C1F" w:rsidP="00C23C1F">
      <w:r>
        <w:t>PARÍS _______________</w:t>
      </w:r>
    </w:p>
    <w:p w:rsidR="00C23C1F" w:rsidRDefault="00C23C1F" w:rsidP="00C23C1F">
      <w:r>
        <w:t>FENÓMENO ___________</w:t>
      </w:r>
    </w:p>
    <w:p w:rsidR="00C23C1F" w:rsidRDefault="00C23C1F" w:rsidP="00C23C1F"/>
    <w:p w:rsidR="00C23C1F" w:rsidRDefault="00C23C1F" w:rsidP="00C23C1F">
      <w:pPr>
        <w:pStyle w:val="Prrafodelista"/>
        <w:numPr>
          <w:ilvl w:val="0"/>
          <w:numId w:val="1"/>
        </w:numPr>
      </w:pPr>
      <w:r>
        <w:t>REALIZÁ LA PÁGINA “99 DEL LIBRO Y LA FICHA “25” DEL FICHERO DE “KIMBO”</w:t>
      </w:r>
    </w:p>
    <w:p w:rsidR="00C23C1F" w:rsidRPr="00C23C1F" w:rsidRDefault="00C23C1F" w:rsidP="00C23C1F">
      <w:pPr>
        <w:pStyle w:val="Prrafodelista"/>
        <w:numPr>
          <w:ilvl w:val="0"/>
          <w:numId w:val="1"/>
        </w:numPr>
        <w:rPr>
          <w:rStyle w:val="Hipervnculo"/>
          <w:rFonts w:ascii="Arial" w:eastAsia="Times New Roman" w:hAnsi="Arial" w:cs="Arial"/>
          <w:color w:val="2E2E2E"/>
          <w:sz w:val="18"/>
          <w:szCs w:val="18"/>
          <w:u w:val="none"/>
          <w:lang w:eastAsia="es-AR"/>
        </w:rPr>
      </w:pPr>
      <w:r>
        <w:lastRenderedPageBreak/>
        <w:t xml:space="preserve">MIRÁ ESTE VIDEO PARA AYUDARTE UN POQUITO MÁS </w:t>
      </w:r>
      <w:hyperlink r:id="rId10" w:history="1">
        <w:r w:rsidRPr="005306EF">
          <w:rPr>
            <w:rStyle w:val="Hipervnculo"/>
            <w:rFonts w:ascii="Arial" w:eastAsia="Times New Roman" w:hAnsi="Arial" w:cs="Arial"/>
            <w:sz w:val="18"/>
            <w:szCs w:val="18"/>
            <w:lang w:eastAsia="es-AR"/>
          </w:rPr>
          <w:t>https://youtu.be/lgB-cjOV8Y4</w:t>
        </w:r>
        <w:r w:rsidRPr="005306EF">
          <w:rPr>
            <w:rStyle w:val="Hipervnculo"/>
            <w:noProof/>
            <w:lang w:eastAsia="es-AR"/>
          </w:rPr>
          <w:drawing>
            <wp:inline distT="0" distB="0" distL="0" distR="0" wp14:anchorId="1C4620D1" wp14:editId="4965B416">
              <wp:extent cx="2864154" cy="2095500"/>
              <wp:effectExtent l="0" t="0" r="0" b="0"/>
              <wp:docPr id="8" name="Imagen 8" descr="Buena frase, en nuestra biblioteca la usamos durante el año pasado como  eslogan. | Carteles de lectura, Lectura, Club de lec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ena frase, en nuestra biblioteca la usamos durante el año pasado como  eslogan. | Carteles de lectura, Lectura, Club de lectur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8374" cy="2127852"/>
                      </a:xfrm>
                      <a:prstGeom prst="rect">
                        <a:avLst/>
                      </a:prstGeom>
                      <a:noFill/>
                      <a:ln>
                        <a:noFill/>
                      </a:ln>
                    </pic:spPr>
                  </pic:pic>
                </a:graphicData>
              </a:graphic>
            </wp:inline>
          </w:drawing>
        </w:r>
      </w:hyperlink>
      <w:r>
        <w:rPr>
          <w:rStyle w:val="Hipervnculo"/>
          <w:rFonts w:ascii="Arial" w:eastAsia="Times New Roman" w:hAnsi="Arial" w:cs="Arial"/>
          <w:sz w:val="18"/>
          <w:szCs w:val="18"/>
          <w:lang w:eastAsia="es-AR"/>
        </w:rPr>
        <w:t xml:space="preserve"> </w:t>
      </w:r>
    </w:p>
    <w:p w:rsidR="00C23C1F" w:rsidRPr="00C23C1F" w:rsidRDefault="00C23C1F" w:rsidP="00C23C1F">
      <w:pPr>
        <w:pStyle w:val="Prrafodelista"/>
        <w:rPr>
          <w:rStyle w:val="Hipervnculo"/>
          <w:rFonts w:ascii="Arial" w:eastAsia="Times New Roman" w:hAnsi="Arial" w:cs="Arial"/>
          <w:color w:val="2E2E2E"/>
          <w:sz w:val="18"/>
          <w:szCs w:val="18"/>
          <w:u w:val="none"/>
          <w:lang w:eastAsia="es-AR"/>
        </w:rPr>
      </w:pPr>
    </w:p>
    <w:p w:rsidR="00C23C1F" w:rsidRPr="00757773" w:rsidRDefault="00C23C1F" w:rsidP="00C23C1F">
      <w:pPr>
        <w:pStyle w:val="Prrafodelista"/>
        <w:rPr>
          <w:rFonts w:ascii="Arial" w:eastAsia="Times New Roman" w:hAnsi="Arial" w:cs="Arial"/>
          <w:color w:val="2E2E2E"/>
          <w:sz w:val="18"/>
          <w:szCs w:val="18"/>
          <w:lang w:eastAsia="es-AR"/>
        </w:rPr>
      </w:pPr>
    </w:p>
    <w:p w:rsidR="00C23C1F" w:rsidRPr="00C23C1F" w:rsidRDefault="00C23C1F" w:rsidP="00C23C1F">
      <w:pPr>
        <w:pStyle w:val="Prrafodelista"/>
        <w:rPr>
          <w:u w:val="single"/>
        </w:rPr>
      </w:pPr>
      <w:r w:rsidRPr="00C23C1F">
        <w:rPr>
          <w:u w:val="single"/>
        </w:rPr>
        <w:t>MIÉRCOLES 21 DE OCTUBRE</w:t>
      </w:r>
    </w:p>
    <w:p w:rsidR="00C23C1F" w:rsidRPr="00C23C1F" w:rsidRDefault="00C23C1F" w:rsidP="00C23C1F">
      <w:pPr>
        <w:pStyle w:val="Prrafodelista"/>
        <w:rPr>
          <w:u w:val="single"/>
        </w:rPr>
      </w:pPr>
      <w:r w:rsidRPr="00C23C1F">
        <w:rPr>
          <w:u w:val="single"/>
        </w:rPr>
        <w:t>MATEMÁTICAS:</w:t>
      </w:r>
    </w:p>
    <w:p w:rsidR="00C23C1F" w:rsidRPr="00C23C1F" w:rsidRDefault="00C23C1F" w:rsidP="00C23C1F">
      <w:pPr>
        <w:ind w:left="360"/>
        <w:rPr>
          <w:u w:val="single"/>
        </w:rPr>
      </w:pPr>
      <w:r w:rsidRPr="00C23C1F">
        <w:rPr>
          <w:u w:val="single"/>
        </w:rPr>
        <w:t>¿QUÉ ES UN DESARROLLO PLANO?</w:t>
      </w:r>
    </w:p>
    <w:p w:rsidR="00C23C1F" w:rsidRPr="00C23C1F" w:rsidRDefault="00C23C1F" w:rsidP="00C23C1F">
      <w:pPr>
        <w:pStyle w:val="Prrafodelista"/>
        <w:numPr>
          <w:ilvl w:val="0"/>
          <w:numId w:val="1"/>
        </w:numPr>
        <w:rPr>
          <w:rFonts w:ascii="Comic Sans MS" w:hAnsi="Comic Sans MS" w:cs="Arial"/>
          <w:color w:val="FF0000"/>
          <w:shd w:val="clear" w:color="auto" w:fill="FFFFFF"/>
        </w:rPr>
      </w:pPr>
      <w:r w:rsidRPr="00C23C1F">
        <w:rPr>
          <w:rFonts w:ascii="Comic Sans MS" w:hAnsi="Comic Sans MS" w:cs="Arial"/>
          <w:color w:val="FF0000"/>
          <w:sz w:val="28"/>
          <w:szCs w:val="28"/>
          <w:shd w:val="clear" w:color="auto" w:fill="FFFFFF"/>
        </w:rPr>
        <w:t xml:space="preserve"> El </w:t>
      </w:r>
      <w:r w:rsidRPr="00C23C1F">
        <w:rPr>
          <w:rFonts w:ascii="Comic Sans MS" w:hAnsi="Comic Sans MS" w:cs="Arial"/>
          <w:b/>
          <w:bCs/>
          <w:color w:val="FF0000"/>
          <w:sz w:val="28"/>
          <w:szCs w:val="28"/>
          <w:shd w:val="clear" w:color="auto" w:fill="FFFFFF"/>
        </w:rPr>
        <w:t>desarrollo plano</w:t>
      </w:r>
      <w:r w:rsidRPr="00C23C1F">
        <w:rPr>
          <w:rFonts w:ascii="Comic Sans MS" w:hAnsi="Comic Sans MS" w:cs="Arial"/>
          <w:color w:val="FF0000"/>
          <w:sz w:val="28"/>
          <w:szCs w:val="28"/>
          <w:shd w:val="clear" w:color="auto" w:fill="FFFFFF"/>
        </w:rPr>
        <w:t xml:space="preserve"> de un cuerpo es una manera de representar un cuerpo desplegado. Está compuesto por todas las figuras que forman las caras de ese cuerpo organizadas de tal manera que, </w:t>
      </w:r>
      <w:r>
        <w:rPr>
          <w:rFonts w:ascii="Comic Sans MS" w:hAnsi="Comic Sans MS" w:cs="Arial"/>
          <w:color w:val="FF0000"/>
          <w:sz w:val="28"/>
          <w:szCs w:val="28"/>
          <w:shd w:val="clear" w:color="auto" w:fill="FFFFFF"/>
        </w:rPr>
        <w:t>si se desplegara</w:t>
      </w:r>
      <w:r w:rsidRPr="00C23C1F">
        <w:rPr>
          <w:rFonts w:ascii="Comic Sans MS" w:hAnsi="Comic Sans MS" w:cs="Arial"/>
          <w:color w:val="FF0000"/>
          <w:sz w:val="28"/>
          <w:szCs w:val="28"/>
          <w:shd w:val="clear" w:color="auto" w:fill="FFFFFF"/>
        </w:rPr>
        <w:t>n, se obtendría el cuerpo</w:t>
      </w:r>
      <w:r w:rsidRPr="00C23C1F">
        <w:rPr>
          <w:rFonts w:ascii="Comic Sans MS" w:hAnsi="Comic Sans MS" w:cs="Arial"/>
          <w:color w:val="FF0000"/>
          <w:shd w:val="clear" w:color="auto" w:fill="FFFFFF"/>
        </w:rPr>
        <w:t>.</w:t>
      </w:r>
    </w:p>
    <w:p w:rsidR="00C23C1F" w:rsidRPr="00C23C1F" w:rsidRDefault="00C23C1F" w:rsidP="00C23C1F">
      <w:pPr>
        <w:pStyle w:val="Prrafodelista"/>
        <w:rPr>
          <w:rFonts w:ascii="Comic Sans MS" w:hAnsi="Comic Sans MS" w:cs="Arial"/>
          <w:color w:val="FF0000"/>
          <w:shd w:val="clear" w:color="auto" w:fill="FFFFFF"/>
        </w:rPr>
      </w:pPr>
    </w:p>
    <w:p w:rsidR="00C23C1F" w:rsidRPr="00C23C1F" w:rsidRDefault="00C23C1F" w:rsidP="00C23C1F">
      <w:pPr>
        <w:pStyle w:val="Prrafodelista"/>
        <w:rPr>
          <w:rFonts w:ascii="Arial" w:hAnsi="Arial" w:cs="Arial"/>
          <w:color w:val="000000" w:themeColor="text1"/>
          <w:sz w:val="20"/>
          <w:szCs w:val="20"/>
          <w:shd w:val="clear" w:color="auto" w:fill="FFFFFF"/>
        </w:rPr>
      </w:pPr>
      <w:r w:rsidRPr="00C23C1F">
        <w:rPr>
          <w:rFonts w:ascii="Arial" w:hAnsi="Arial" w:cs="Arial"/>
          <w:color w:val="000000" w:themeColor="text1"/>
          <w:sz w:val="20"/>
          <w:szCs w:val="20"/>
          <w:shd w:val="clear" w:color="auto" w:fill="FFFFFF"/>
        </w:rPr>
        <w:t xml:space="preserve">  A CONTINUACIÓN OBSERVÁ LOS SIGUIENTES DESARROLLOS PLANOS DE VARIAS FIGURAS: </w:t>
      </w:r>
    </w:p>
    <w:p w:rsidR="00C23C1F" w:rsidRPr="00C23C1F" w:rsidRDefault="00C23C1F" w:rsidP="00C23C1F">
      <w:pPr>
        <w:pStyle w:val="Prrafodelista"/>
        <w:rPr>
          <w:rFonts w:ascii="Arial" w:hAnsi="Arial" w:cs="Arial"/>
          <w:color w:val="000000" w:themeColor="text1"/>
          <w:sz w:val="20"/>
          <w:szCs w:val="20"/>
          <w:shd w:val="clear" w:color="auto" w:fill="FFFFFF"/>
        </w:rPr>
      </w:pPr>
      <w:r w:rsidRPr="00C23C1F">
        <w:rPr>
          <w:rFonts w:ascii="Arial" w:hAnsi="Arial" w:cs="Arial"/>
          <w:color w:val="000000" w:themeColor="text1"/>
          <w:sz w:val="20"/>
          <w:szCs w:val="20"/>
          <w:shd w:val="clear" w:color="auto" w:fill="FFFFFF"/>
        </w:rPr>
        <w:t>(CONVERSAREMOS SOBRE ELLAS EN NUESTRO ENCUENTRO POR ZOOM)</w:t>
      </w:r>
    </w:p>
    <w:p w:rsidR="00C23C1F" w:rsidRPr="00C23C1F" w:rsidRDefault="00C23C1F" w:rsidP="00C23C1F">
      <w:pPr>
        <w:pStyle w:val="Prrafodelista"/>
        <w:rPr>
          <w:rFonts w:ascii="Arial" w:hAnsi="Arial" w:cs="Arial"/>
          <w:color w:val="000000" w:themeColor="text1"/>
          <w:sz w:val="20"/>
          <w:szCs w:val="20"/>
          <w:shd w:val="clear" w:color="auto" w:fill="FFFFFF"/>
        </w:rPr>
      </w:pPr>
    </w:p>
    <w:p w:rsidR="00C23C1F" w:rsidRPr="00C23C1F" w:rsidRDefault="00C23C1F" w:rsidP="00C23C1F">
      <w:pPr>
        <w:pStyle w:val="Prrafodelista"/>
        <w:rPr>
          <w:rFonts w:ascii="Arial" w:hAnsi="Arial" w:cs="Arial"/>
          <w:color w:val="000000" w:themeColor="text1"/>
          <w:sz w:val="20"/>
          <w:szCs w:val="20"/>
          <w:shd w:val="clear" w:color="auto" w:fill="FFFFFF"/>
        </w:rPr>
      </w:pPr>
    </w:p>
    <w:p w:rsidR="00C23C1F" w:rsidRPr="00C23C1F" w:rsidRDefault="00C23C1F" w:rsidP="00C23C1F">
      <w:pPr>
        <w:pStyle w:val="Prrafodelista"/>
        <w:rPr>
          <w:rFonts w:ascii="Arial" w:hAnsi="Arial" w:cs="Arial"/>
          <w:color w:val="000000" w:themeColor="text1"/>
          <w:sz w:val="20"/>
          <w:szCs w:val="20"/>
          <w:shd w:val="clear" w:color="auto" w:fill="FFFFFF"/>
        </w:rPr>
      </w:pPr>
      <w:r>
        <w:rPr>
          <w:noProof/>
          <w:lang w:eastAsia="es-AR"/>
        </w:rPr>
        <w:drawing>
          <wp:inline distT="0" distB="0" distL="0" distR="0" wp14:anchorId="7A9FD3EB" wp14:editId="6091DCC6">
            <wp:extent cx="5038933" cy="2990850"/>
            <wp:effectExtent l="0" t="0" r="9525" b="0"/>
            <wp:docPr id="1" name="Imagen 1" descr="Resultado de imagen de desarrollo plano | Cuerpos geometricos para armar,  Poliedros, Prismas y piram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desarrollo plano | Cuerpos geometricos para armar,  Poliedros, Prismas y piramid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0638" cy="3009669"/>
                    </a:xfrm>
                    <a:prstGeom prst="rect">
                      <a:avLst/>
                    </a:prstGeom>
                    <a:noFill/>
                    <a:ln>
                      <a:noFill/>
                    </a:ln>
                  </pic:spPr>
                </pic:pic>
              </a:graphicData>
            </a:graphic>
          </wp:inline>
        </w:drawing>
      </w:r>
    </w:p>
    <w:p w:rsidR="00C23C1F" w:rsidRPr="00C23C1F" w:rsidRDefault="00C23C1F" w:rsidP="00C23C1F">
      <w:pPr>
        <w:pStyle w:val="Prrafodelista"/>
        <w:rPr>
          <w:rFonts w:ascii="Arial" w:hAnsi="Arial" w:cs="Arial"/>
          <w:color w:val="000000" w:themeColor="text1"/>
          <w:sz w:val="20"/>
          <w:szCs w:val="20"/>
          <w:shd w:val="clear" w:color="auto" w:fill="FFFFFF"/>
        </w:rPr>
      </w:pPr>
      <w:r w:rsidRPr="00C23C1F">
        <w:rPr>
          <w:rFonts w:ascii="Arial" w:hAnsi="Arial" w:cs="Arial"/>
          <w:color w:val="000000" w:themeColor="text1"/>
          <w:sz w:val="20"/>
          <w:szCs w:val="20"/>
          <w:shd w:val="clear" w:color="auto" w:fill="FFFFFF"/>
        </w:rPr>
        <w:lastRenderedPageBreak/>
        <w:t>1) ESCRIBÍ A QUÉ CUERPO GEOMÉTRICO PERTENECEN CADA UNO DE ESTOS PLANOS UNA VEZ ARMADOS:</w:t>
      </w:r>
    </w:p>
    <w:p w:rsidR="00C23C1F" w:rsidRPr="00C23C1F" w:rsidRDefault="00C23C1F" w:rsidP="00C23C1F">
      <w:pPr>
        <w:pStyle w:val="Prrafodelista"/>
        <w:rPr>
          <w:rFonts w:ascii="Arial" w:hAnsi="Arial" w:cs="Arial"/>
          <w:color w:val="000000" w:themeColor="text1"/>
          <w:sz w:val="20"/>
          <w:szCs w:val="20"/>
          <w:shd w:val="clear" w:color="auto" w:fill="FFFFFF"/>
        </w:rPr>
      </w:pPr>
      <w:r w:rsidRPr="00C23C1F">
        <w:rPr>
          <w:rFonts w:ascii="Arial" w:hAnsi="Arial" w:cs="Arial"/>
          <w:color w:val="000000" w:themeColor="text1"/>
          <w:sz w:val="20"/>
          <w:szCs w:val="20"/>
          <w:shd w:val="clear" w:color="auto" w:fill="FFFFFF"/>
        </w:rPr>
        <w:t>A)</w:t>
      </w:r>
    </w:p>
    <w:p w:rsidR="00C23C1F" w:rsidRPr="00C23C1F" w:rsidRDefault="00C23C1F" w:rsidP="00C23C1F">
      <w:pPr>
        <w:pStyle w:val="Prrafodelista"/>
        <w:rPr>
          <w:rFonts w:ascii="Comic Sans MS" w:hAnsi="Comic Sans MS"/>
        </w:rPr>
      </w:pPr>
      <w:r>
        <w:rPr>
          <w:noProof/>
          <w:lang w:eastAsia="es-AR"/>
        </w:rPr>
        <w:drawing>
          <wp:inline distT="0" distB="0" distL="0" distR="0" wp14:anchorId="56CF8240" wp14:editId="71C4C7C9">
            <wp:extent cx="990600" cy="1037278"/>
            <wp:effectExtent l="0" t="0" r="0" b="0"/>
            <wp:docPr id="4" name="Imagen 4" descr="Unidad 14: Cuerpos geométr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dad 14: Cuerpos geométrico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9833" cy="1057417"/>
                    </a:xfrm>
                    <a:prstGeom prst="rect">
                      <a:avLst/>
                    </a:prstGeom>
                    <a:noFill/>
                    <a:ln>
                      <a:noFill/>
                    </a:ln>
                  </pic:spPr>
                </pic:pic>
              </a:graphicData>
            </a:graphic>
          </wp:inline>
        </w:drawing>
      </w:r>
      <w:r w:rsidRPr="00C23C1F">
        <w:rPr>
          <w:rFonts w:ascii="Comic Sans MS" w:hAnsi="Comic Sans MS"/>
          <w:u w:val="single"/>
        </w:rPr>
        <w:t>________________________</w:t>
      </w:r>
    </w:p>
    <w:p w:rsidR="00C23C1F" w:rsidRPr="00C23C1F" w:rsidRDefault="00C23C1F" w:rsidP="00C23C1F">
      <w:pPr>
        <w:pStyle w:val="Prrafodelista"/>
        <w:rPr>
          <w:rFonts w:ascii="Comic Sans MS" w:hAnsi="Comic Sans MS"/>
          <w:color w:val="000000" w:themeColor="text1"/>
        </w:rPr>
      </w:pPr>
      <w:r w:rsidRPr="00C23C1F">
        <w:rPr>
          <w:rFonts w:ascii="Comic Sans MS" w:hAnsi="Comic Sans MS"/>
          <w:color w:val="000000" w:themeColor="text1"/>
        </w:rPr>
        <w:t>B)</w:t>
      </w:r>
    </w:p>
    <w:p w:rsidR="00C23C1F" w:rsidRPr="00C23C1F" w:rsidRDefault="00C23C1F" w:rsidP="00C23C1F">
      <w:pPr>
        <w:pStyle w:val="Prrafodelista"/>
        <w:rPr>
          <w:rFonts w:ascii="Arial" w:hAnsi="Arial" w:cs="Arial"/>
          <w:color w:val="000000" w:themeColor="text1"/>
        </w:rPr>
      </w:pPr>
      <w:r>
        <w:rPr>
          <w:noProof/>
          <w:lang w:eastAsia="es-AR"/>
        </w:rPr>
        <w:drawing>
          <wp:inline distT="0" distB="0" distL="0" distR="0" wp14:anchorId="2531517F" wp14:editId="70104921">
            <wp:extent cx="1550417" cy="1647825"/>
            <wp:effectExtent l="0" t="0" r="0" b="0"/>
            <wp:docPr id="5" name="Imagen 5" descr="Desarrollos | Dibujo Té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arrollos | Dibujo Técnic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0620" cy="1658669"/>
                    </a:xfrm>
                    <a:prstGeom prst="rect">
                      <a:avLst/>
                    </a:prstGeom>
                    <a:noFill/>
                    <a:ln>
                      <a:noFill/>
                    </a:ln>
                  </pic:spPr>
                </pic:pic>
              </a:graphicData>
            </a:graphic>
          </wp:inline>
        </w:drawing>
      </w:r>
      <w:r w:rsidRPr="00C23C1F">
        <w:rPr>
          <w:rFonts w:ascii="Arial" w:hAnsi="Arial" w:cs="Arial"/>
          <w:color w:val="000000" w:themeColor="text1"/>
        </w:rPr>
        <w:t>________________________________</w:t>
      </w:r>
    </w:p>
    <w:p w:rsidR="00C23C1F" w:rsidRPr="00C23C1F" w:rsidRDefault="00C23C1F" w:rsidP="00C23C1F">
      <w:pPr>
        <w:pStyle w:val="Prrafodelista"/>
        <w:rPr>
          <w:rFonts w:ascii="Arial" w:hAnsi="Arial" w:cs="Arial"/>
          <w:color w:val="000000" w:themeColor="text1"/>
        </w:rPr>
      </w:pPr>
    </w:p>
    <w:p w:rsidR="00C23C1F" w:rsidRPr="00C23C1F" w:rsidRDefault="00C23C1F" w:rsidP="00C23C1F">
      <w:pPr>
        <w:pStyle w:val="Prrafodelista"/>
        <w:rPr>
          <w:rFonts w:ascii="Arial" w:hAnsi="Arial" w:cs="Arial"/>
          <w:color w:val="000000" w:themeColor="text1"/>
        </w:rPr>
      </w:pPr>
      <w:r w:rsidRPr="00C23C1F">
        <w:rPr>
          <w:rFonts w:ascii="Arial" w:hAnsi="Arial" w:cs="Arial"/>
          <w:color w:val="000000" w:themeColor="text1"/>
        </w:rPr>
        <w:t>C)</w:t>
      </w:r>
    </w:p>
    <w:p w:rsidR="00C23C1F" w:rsidRPr="00C23C1F" w:rsidRDefault="00C23C1F" w:rsidP="00C23C1F">
      <w:pPr>
        <w:pStyle w:val="Prrafodelista"/>
        <w:rPr>
          <w:rFonts w:ascii="Arial" w:hAnsi="Arial" w:cs="Arial"/>
          <w:color w:val="000000" w:themeColor="text1"/>
        </w:rPr>
      </w:pPr>
      <w:r>
        <w:rPr>
          <w:noProof/>
          <w:lang w:eastAsia="es-AR"/>
        </w:rPr>
        <w:drawing>
          <wp:inline distT="0" distB="0" distL="0" distR="0" wp14:anchorId="3BD26895" wp14:editId="1202DDB2">
            <wp:extent cx="2114550" cy="1490758"/>
            <wp:effectExtent l="0" t="0" r="0" b="0"/>
            <wp:docPr id="7" name="Imagen 7" descr="Desarrollos | Dibujo Té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arrollos | Dibujo Técnic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4993" cy="1498120"/>
                    </a:xfrm>
                    <a:prstGeom prst="rect">
                      <a:avLst/>
                    </a:prstGeom>
                    <a:noFill/>
                    <a:ln>
                      <a:noFill/>
                    </a:ln>
                  </pic:spPr>
                </pic:pic>
              </a:graphicData>
            </a:graphic>
          </wp:inline>
        </w:drawing>
      </w:r>
      <w:r w:rsidRPr="00C23C1F">
        <w:rPr>
          <w:rFonts w:ascii="Arial" w:hAnsi="Arial" w:cs="Arial"/>
          <w:color w:val="000000" w:themeColor="text1"/>
        </w:rPr>
        <w:t>____________________________</w:t>
      </w:r>
    </w:p>
    <w:p w:rsidR="00C23C1F" w:rsidRPr="00C23C1F" w:rsidRDefault="00C23C1F" w:rsidP="00C23C1F">
      <w:pPr>
        <w:pStyle w:val="Prrafodelista"/>
        <w:rPr>
          <w:rFonts w:ascii="Arial" w:hAnsi="Arial" w:cs="Arial"/>
          <w:color w:val="000000" w:themeColor="text1"/>
        </w:rPr>
      </w:pPr>
    </w:p>
    <w:p w:rsidR="00C23C1F" w:rsidRPr="00C23C1F" w:rsidRDefault="00C23C1F" w:rsidP="00C23C1F">
      <w:pPr>
        <w:pStyle w:val="Prrafodelista"/>
        <w:rPr>
          <w:rFonts w:ascii="Arial" w:hAnsi="Arial" w:cs="Arial"/>
          <w:color w:val="000000" w:themeColor="text1"/>
        </w:rPr>
      </w:pPr>
      <w:r w:rsidRPr="00C23C1F">
        <w:rPr>
          <w:rFonts w:ascii="Arial" w:hAnsi="Arial" w:cs="Arial"/>
          <w:color w:val="000000" w:themeColor="text1"/>
        </w:rPr>
        <w:t xml:space="preserve">2) REALIZÁ LA PÁGINA </w:t>
      </w:r>
      <w:r>
        <w:rPr>
          <w:rFonts w:ascii="Arial" w:hAnsi="Arial" w:cs="Arial"/>
          <w:color w:val="000000" w:themeColor="text1"/>
        </w:rPr>
        <w:t>241 DEL LIBRO KIMBO</w:t>
      </w:r>
      <w:r w:rsidRPr="00C23C1F">
        <w:rPr>
          <w:rFonts w:ascii="Arial" w:hAnsi="Arial" w:cs="Arial"/>
          <w:color w:val="000000" w:themeColor="text1"/>
        </w:rPr>
        <w:t xml:space="preserve"> (CAPÍTULO 6 CADA 2 POR 3)</w:t>
      </w:r>
    </w:p>
    <w:p w:rsidR="00C23C1F" w:rsidRPr="00C23C1F" w:rsidRDefault="00C23C1F" w:rsidP="00C23C1F">
      <w:pPr>
        <w:pStyle w:val="Prrafodelista"/>
        <w:rPr>
          <w:rFonts w:ascii="Arial" w:hAnsi="Arial" w:cs="Arial"/>
          <w:color w:val="000000" w:themeColor="text1"/>
        </w:rPr>
      </w:pPr>
    </w:p>
    <w:p w:rsidR="00C23C1F" w:rsidRPr="00C23C1F" w:rsidRDefault="00C23C1F" w:rsidP="00C23C1F">
      <w:pPr>
        <w:pStyle w:val="Prrafodelista"/>
        <w:rPr>
          <w:rFonts w:ascii="Arial" w:hAnsi="Arial" w:cs="Arial"/>
          <w:color w:val="000000" w:themeColor="text1"/>
        </w:rPr>
      </w:pPr>
    </w:p>
    <w:p w:rsidR="00C23C1F" w:rsidRPr="00C23C1F" w:rsidRDefault="00C23C1F" w:rsidP="00C23C1F">
      <w:pPr>
        <w:pStyle w:val="Prrafodelista"/>
        <w:rPr>
          <w:rFonts w:ascii="Arial" w:hAnsi="Arial" w:cs="Arial"/>
          <w:color w:val="000000" w:themeColor="text1"/>
        </w:rPr>
      </w:pPr>
    </w:p>
    <w:p w:rsidR="00C23C1F" w:rsidRPr="00C23C1F" w:rsidRDefault="00C23C1F" w:rsidP="00C23C1F">
      <w:pPr>
        <w:pStyle w:val="Prrafodelista"/>
        <w:rPr>
          <w:rFonts w:ascii="Arial" w:hAnsi="Arial" w:cs="Arial"/>
          <w:color w:val="FF0000"/>
        </w:rPr>
      </w:pPr>
    </w:p>
    <w:p w:rsidR="00C23C1F" w:rsidRPr="00C23C1F" w:rsidRDefault="00C23C1F" w:rsidP="00C23C1F">
      <w:pPr>
        <w:pStyle w:val="Prrafodelista"/>
        <w:rPr>
          <w:rFonts w:ascii="Arial" w:hAnsi="Arial" w:cs="Arial"/>
          <w:color w:val="FF0000"/>
        </w:rPr>
      </w:pPr>
    </w:p>
    <w:p w:rsidR="00C23C1F" w:rsidRPr="00C23C1F" w:rsidRDefault="00C23C1F" w:rsidP="00C23C1F">
      <w:pPr>
        <w:ind w:left="360"/>
        <w:rPr>
          <w:rFonts w:ascii="Comic Sans MS" w:hAnsi="Comic Sans MS"/>
          <w:color w:val="FF0000"/>
          <w:u w:val="single"/>
        </w:rPr>
      </w:pPr>
    </w:p>
    <w:p w:rsidR="00C23C1F" w:rsidRDefault="00C23C1F" w:rsidP="00C23C1F">
      <w:pPr>
        <w:rPr>
          <w:rFonts w:ascii="Arial" w:eastAsia="Times New Roman" w:hAnsi="Arial" w:cs="Arial"/>
          <w:color w:val="2E2E2E"/>
          <w:sz w:val="18"/>
          <w:szCs w:val="18"/>
          <w:lang w:eastAsia="es-AR"/>
        </w:rPr>
      </w:pPr>
      <w:r>
        <w:rPr>
          <w:rFonts w:ascii="Arial" w:eastAsia="Times New Roman" w:hAnsi="Arial" w:cs="Arial"/>
          <w:color w:val="2E2E2E"/>
          <w:sz w:val="18"/>
          <w:szCs w:val="18"/>
          <w:lang w:eastAsia="es-AR"/>
        </w:rPr>
        <w:t xml:space="preserve"> </w:t>
      </w:r>
    </w:p>
    <w:p w:rsidR="00C23C1F" w:rsidRPr="008E3E34" w:rsidRDefault="00C23C1F" w:rsidP="00C23C1F">
      <w:pPr>
        <w:rPr>
          <w:rFonts w:ascii="Arial" w:eastAsia="Times New Roman" w:hAnsi="Arial" w:cs="Arial"/>
          <w:color w:val="2E2E2E"/>
          <w:sz w:val="18"/>
          <w:szCs w:val="18"/>
          <w:lang w:eastAsia="es-AR"/>
        </w:rPr>
      </w:pPr>
      <w:r>
        <w:rPr>
          <w:noProof/>
          <w:lang w:eastAsia="es-AR"/>
        </w:rPr>
        <w:lastRenderedPageBreak/>
        <w:drawing>
          <wp:inline distT="0" distB="0" distL="0" distR="0" wp14:anchorId="3A86F7AA" wp14:editId="66D81291">
            <wp:extent cx="2981325" cy="2181225"/>
            <wp:effectExtent l="0" t="0" r="9525" b="9525"/>
            <wp:docPr id="2" name="Imagen 2" descr="Buena frase, en nuestra biblioteca la usamos durante el año pasado como  eslogan. | Carteles de lectura, Lectura, Club de lec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ena frase, en nuestra biblioteca la usamos durante el año pasado como  eslogan. | Carteles de lectura, Lectura, Club de lectur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1325" cy="2181225"/>
                    </a:xfrm>
                    <a:prstGeom prst="rect">
                      <a:avLst/>
                    </a:prstGeom>
                    <a:noFill/>
                    <a:ln>
                      <a:noFill/>
                    </a:ln>
                  </pic:spPr>
                </pic:pic>
              </a:graphicData>
            </a:graphic>
          </wp:inline>
        </w:drawing>
      </w:r>
    </w:p>
    <w:p w:rsidR="00C23C1F" w:rsidRDefault="00C23C1F" w:rsidP="00A52C74">
      <w:pPr>
        <w:rPr>
          <w:sz w:val="20"/>
          <w:szCs w:val="20"/>
        </w:rPr>
      </w:pPr>
      <w:r>
        <w:rPr>
          <w:sz w:val="20"/>
          <w:szCs w:val="20"/>
        </w:rPr>
        <w:t xml:space="preserve"> </w:t>
      </w:r>
    </w:p>
    <w:p w:rsidR="004328E7" w:rsidRDefault="004328E7" w:rsidP="00A52C74">
      <w:pPr>
        <w:rPr>
          <w:sz w:val="20"/>
          <w:szCs w:val="20"/>
        </w:rPr>
      </w:pPr>
    </w:p>
    <w:p w:rsidR="00A52C74" w:rsidRPr="00A52C74" w:rsidRDefault="00A52C74" w:rsidP="00A52C74">
      <w:pPr>
        <w:rPr>
          <w:sz w:val="20"/>
          <w:szCs w:val="20"/>
        </w:rPr>
      </w:pPr>
    </w:p>
    <w:sectPr w:rsidR="00A52C74" w:rsidRPr="00A52C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A64B5"/>
    <w:multiLevelType w:val="hybridMultilevel"/>
    <w:tmpl w:val="74EC0328"/>
    <w:lvl w:ilvl="0" w:tplc="8AE265B2">
      <w:start w:val="1"/>
      <w:numFmt w:val="decimal"/>
      <w:lvlText w:val="%1)"/>
      <w:lvlJc w:val="left"/>
      <w:pPr>
        <w:ind w:left="720" w:hanging="360"/>
      </w:pPr>
      <w:rPr>
        <w:rFonts w:hint="default"/>
        <w:color w:val="000000" w:themeColor="text1"/>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1820035"/>
    <w:multiLevelType w:val="hybridMultilevel"/>
    <w:tmpl w:val="3D681576"/>
    <w:lvl w:ilvl="0" w:tplc="C1740B7C">
      <w:start w:val="1"/>
      <w:numFmt w:val="bullet"/>
      <w:lvlText w:val=""/>
      <w:lvlJc w:val="left"/>
      <w:pPr>
        <w:ind w:left="720" w:hanging="360"/>
      </w:pPr>
      <w:rPr>
        <w:rFonts w:ascii="Symbol" w:hAnsi="Symbol" w:hint="default"/>
        <w:color w:val="FF000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D29"/>
    <w:rsid w:val="002F0B79"/>
    <w:rsid w:val="004328E7"/>
    <w:rsid w:val="004A5151"/>
    <w:rsid w:val="00505C5F"/>
    <w:rsid w:val="00671262"/>
    <w:rsid w:val="008B6B14"/>
    <w:rsid w:val="00942C35"/>
    <w:rsid w:val="009A2D29"/>
    <w:rsid w:val="00A52C74"/>
    <w:rsid w:val="00C23C1F"/>
    <w:rsid w:val="00D252B7"/>
    <w:rsid w:val="00F21C2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956B5-FE26-4985-A0FF-76870F3E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A2D29"/>
    <w:rPr>
      <w:color w:val="0563C1" w:themeColor="hyperlink"/>
      <w:u w:val="single"/>
    </w:rPr>
  </w:style>
  <w:style w:type="paragraph" w:customStyle="1" w:styleId="article-text">
    <w:name w:val="article-text"/>
    <w:basedOn w:val="Normal"/>
    <w:rsid w:val="00942C3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C23C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51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liveworksheets.com/ye321309kg"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ma0kKMc9PbE" TargetMode="External"/><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image" Target="media/image8.png"/><Relationship Id="rId10" Type="http://schemas.openxmlformats.org/officeDocument/2006/relationships/hyperlink" Target="https://youtu.be/lgB-cjOV8Y4"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658</Words>
  <Characters>3622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Cuenta Microsoft</cp:lastModifiedBy>
  <cp:revision>3</cp:revision>
  <dcterms:created xsi:type="dcterms:W3CDTF">2020-10-18T22:36:00Z</dcterms:created>
  <dcterms:modified xsi:type="dcterms:W3CDTF">2020-10-19T12:36:00Z</dcterms:modified>
</cp:coreProperties>
</file>