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41C" w:rsidRPr="00880F43" w:rsidRDefault="0045041C" w:rsidP="0045041C">
      <w:pPr>
        <w:jc w:val="center"/>
        <w:rPr>
          <w:b/>
          <w:bCs/>
          <w:color w:val="92D050"/>
          <w:sz w:val="24"/>
          <w:szCs w:val="24"/>
        </w:rPr>
      </w:pPr>
      <w:r w:rsidRPr="00880F43">
        <w:rPr>
          <w:b/>
          <w:bCs/>
          <w:color w:val="92D050"/>
          <w:sz w:val="24"/>
          <w:szCs w:val="24"/>
        </w:rPr>
        <w:t>PRÁCTICAS DEL LENGUAJE</w:t>
      </w:r>
    </w:p>
    <w:p w:rsidR="0045041C" w:rsidRPr="00880F43" w:rsidRDefault="0045041C" w:rsidP="0045041C">
      <w:pPr>
        <w:rPr>
          <w:color w:val="0066FF"/>
          <w:sz w:val="24"/>
          <w:szCs w:val="24"/>
        </w:rPr>
      </w:pPr>
      <w:r w:rsidRPr="00880F43">
        <w:rPr>
          <w:color w:val="0066FF"/>
          <w:sz w:val="24"/>
          <w:szCs w:val="24"/>
        </w:rPr>
        <w:t>MARTES 22/09</w:t>
      </w:r>
    </w:p>
    <w:p w:rsidR="0045041C" w:rsidRPr="00880F43" w:rsidRDefault="0045041C" w:rsidP="0045041C">
      <w:pPr>
        <w:rPr>
          <w:color w:val="000000" w:themeColor="text1"/>
          <w:sz w:val="24"/>
          <w:szCs w:val="24"/>
        </w:rPr>
      </w:pPr>
      <w:r w:rsidRPr="00880F43">
        <w:rPr>
          <w:color w:val="000000" w:themeColor="text1"/>
          <w:sz w:val="24"/>
          <w:szCs w:val="24"/>
        </w:rPr>
        <w:t>Trabajaremos en Zoom juntos en la página 201 del manual “Santillana”. Para realizar las actividades volveremos a leer las páginas 194, 199 y 200.</w:t>
      </w:r>
    </w:p>
    <w:p w:rsidR="0045041C" w:rsidRDefault="0045041C" w:rsidP="0045041C"/>
    <w:p w:rsidR="0045041C" w:rsidRDefault="0045041C" w:rsidP="0045041C">
      <w:r w:rsidRPr="00880F43">
        <w:rPr>
          <w:noProof/>
          <w:lang w:eastAsia="es-AR"/>
        </w:rPr>
        <w:drawing>
          <wp:inline distT="0" distB="0" distL="0" distR="0" wp14:anchorId="427A4156" wp14:editId="672950F0">
            <wp:extent cx="6686529" cy="8142135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96410" cy="815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41C" w:rsidRDefault="0045041C" w:rsidP="0045041C">
      <w:pPr>
        <w:jc w:val="center"/>
        <w:rPr>
          <w:b/>
          <w:color w:val="00B050"/>
          <w:sz w:val="32"/>
          <w:szCs w:val="24"/>
        </w:rPr>
      </w:pPr>
      <w:r w:rsidRPr="009A480D">
        <w:rPr>
          <w:b/>
          <w:color w:val="00B050"/>
          <w:sz w:val="32"/>
          <w:szCs w:val="24"/>
        </w:rPr>
        <w:lastRenderedPageBreak/>
        <w:t>MATEMÁTICA – MARTES 22/9</w:t>
      </w:r>
    </w:p>
    <w:p w:rsidR="0045041C" w:rsidRPr="009A480D" w:rsidRDefault="0045041C" w:rsidP="0045041C">
      <w:pPr>
        <w:jc w:val="center"/>
        <w:rPr>
          <w:b/>
          <w:color w:val="00B050"/>
          <w:sz w:val="32"/>
          <w:szCs w:val="24"/>
        </w:rPr>
      </w:pPr>
    </w:p>
    <w:p w:rsidR="0045041C" w:rsidRPr="009E3627" w:rsidRDefault="0045041C" w:rsidP="0045041C">
      <w:pPr>
        <w:rPr>
          <w:b/>
          <w:sz w:val="24"/>
          <w:szCs w:val="24"/>
        </w:rPr>
      </w:pPr>
      <w:r>
        <w:rPr>
          <w:b/>
          <w:color w:val="00B050"/>
          <w:sz w:val="24"/>
          <w:szCs w:val="24"/>
        </w:rPr>
        <w:t xml:space="preserve">1) </w:t>
      </w:r>
      <w:r w:rsidRPr="009E3627">
        <w:rPr>
          <w:b/>
          <w:sz w:val="24"/>
          <w:szCs w:val="24"/>
        </w:rPr>
        <w:t>Leemos con atención.</w:t>
      </w:r>
    </w:p>
    <w:p w:rsidR="0045041C" w:rsidRDefault="0045041C" w:rsidP="0045041C">
      <w:pPr>
        <w:jc w:val="center"/>
        <w:rPr>
          <w:b/>
          <w:color w:val="00B050"/>
          <w:sz w:val="24"/>
          <w:szCs w:val="24"/>
        </w:rPr>
      </w:pPr>
      <w:r>
        <w:rPr>
          <w:b/>
          <w:noProof/>
          <w:color w:val="00B050"/>
          <w:sz w:val="24"/>
          <w:szCs w:val="24"/>
          <w:lang w:eastAsia="es-AR"/>
        </w:rPr>
        <w:drawing>
          <wp:inline distT="0" distB="0" distL="0" distR="0" wp14:anchorId="3712F914" wp14:editId="6DEA51B3">
            <wp:extent cx="3020611" cy="2686050"/>
            <wp:effectExtent l="95250" t="76200" r="104140" b="83820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90" cy="269154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5041C" w:rsidRPr="009E3627" w:rsidRDefault="0045041C" w:rsidP="0045041C">
      <w:pPr>
        <w:rPr>
          <w:b/>
          <w:sz w:val="24"/>
          <w:szCs w:val="24"/>
        </w:rPr>
      </w:pPr>
      <w:r>
        <w:rPr>
          <w:b/>
          <w:color w:val="00B050"/>
          <w:sz w:val="24"/>
          <w:szCs w:val="24"/>
        </w:rPr>
        <w:t xml:space="preserve">2) </w:t>
      </w:r>
      <w:r w:rsidRPr="009E3627">
        <w:rPr>
          <w:b/>
          <w:sz w:val="24"/>
          <w:szCs w:val="24"/>
        </w:rPr>
        <w:t>Resolvemos juntos las siguientes actividades de las páginas 430 y 431 del libro.</w:t>
      </w:r>
    </w:p>
    <w:p w:rsidR="0045041C" w:rsidRDefault="0045041C" w:rsidP="0045041C">
      <w:pPr>
        <w:jc w:val="center"/>
        <w:rPr>
          <w:b/>
          <w:color w:val="00B050"/>
          <w:sz w:val="24"/>
          <w:szCs w:val="24"/>
        </w:rPr>
      </w:pPr>
      <w:r>
        <w:rPr>
          <w:b/>
          <w:noProof/>
          <w:color w:val="00B050"/>
          <w:sz w:val="24"/>
          <w:szCs w:val="24"/>
          <w:lang w:eastAsia="es-AR"/>
        </w:rPr>
        <w:drawing>
          <wp:inline distT="0" distB="0" distL="0" distR="0" wp14:anchorId="514D2D46" wp14:editId="18CEA9FA">
            <wp:extent cx="5568703" cy="32861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173" cy="330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41C" w:rsidRDefault="0045041C" w:rsidP="0045041C">
      <w:pPr>
        <w:jc w:val="center"/>
        <w:rPr>
          <w:b/>
          <w:color w:val="00B050"/>
          <w:sz w:val="24"/>
          <w:szCs w:val="24"/>
        </w:rPr>
      </w:pPr>
      <w:r>
        <w:rPr>
          <w:b/>
          <w:noProof/>
          <w:color w:val="00B050"/>
          <w:sz w:val="24"/>
          <w:szCs w:val="24"/>
          <w:lang w:eastAsia="es-AR"/>
        </w:rPr>
        <w:drawing>
          <wp:inline distT="0" distB="0" distL="0" distR="0" wp14:anchorId="4B5BA39A" wp14:editId="15A0253D">
            <wp:extent cx="5872574" cy="10668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62" cy="107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41C" w:rsidRDefault="0045041C" w:rsidP="0045041C">
      <w:pPr>
        <w:jc w:val="center"/>
        <w:rPr>
          <w:b/>
          <w:color w:val="FFCCCC"/>
          <w:sz w:val="36"/>
        </w:rPr>
      </w:pPr>
      <w:r>
        <w:rPr>
          <w:b/>
          <w:color w:val="FFCCCC"/>
          <w:sz w:val="36"/>
        </w:rPr>
        <w:lastRenderedPageBreak/>
        <w:t>CIENCIAS SOCIALES – CLASE DEL DÍA 22/09</w:t>
      </w:r>
    </w:p>
    <w:p w:rsidR="0045041C" w:rsidRPr="004D6453" w:rsidRDefault="0045041C" w:rsidP="0045041C">
      <w:pPr>
        <w:jc w:val="center"/>
        <w:rPr>
          <w:b/>
          <w:u w:val="single"/>
          <w:lang w:val="es-ES"/>
        </w:rPr>
      </w:pPr>
      <w:r w:rsidRPr="00B93601">
        <w:rPr>
          <w:b/>
          <w:color w:val="FFCCCC"/>
          <w:sz w:val="32"/>
          <w:u w:val="single"/>
          <w:lang w:val="es-ES"/>
        </w:rPr>
        <w:t>El sueño de la tierra propia</w:t>
      </w:r>
    </w:p>
    <w:p w:rsidR="0045041C" w:rsidRPr="0013581F" w:rsidRDefault="0045041C" w:rsidP="0045041C">
      <w:pPr>
        <w:pStyle w:val="Prrafodelista"/>
        <w:numPr>
          <w:ilvl w:val="0"/>
          <w:numId w:val="1"/>
        </w:numPr>
        <w:spacing w:after="200" w:line="276" w:lineRule="auto"/>
        <w:rPr>
          <w:lang w:val="es-ES"/>
        </w:rPr>
      </w:pPr>
      <w:r w:rsidRPr="0013581F">
        <w:rPr>
          <w:lang w:val="es-ES"/>
        </w:rPr>
        <w:t xml:space="preserve">Leemos la página 39 del manual. </w:t>
      </w:r>
    </w:p>
    <w:p w:rsidR="0045041C" w:rsidRPr="0013581F" w:rsidRDefault="0045041C" w:rsidP="0045041C">
      <w:pPr>
        <w:pStyle w:val="Prrafodelista"/>
        <w:numPr>
          <w:ilvl w:val="0"/>
          <w:numId w:val="1"/>
        </w:numPr>
        <w:spacing w:after="200" w:line="276" w:lineRule="auto"/>
        <w:rPr>
          <w:lang w:val="es-ES"/>
        </w:rPr>
      </w:pPr>
      <w:proofErr w:type="spellStart"/>
      <w:r w:rsidRPr="0013581F">
        <w:rPr>
          <w:lang w:val="es-ES"/>
        </w:rPr>
        <w:t>Explicá</w:t>
      </w:r>
      <w:proofErr w:type="spellEnd"/>
      <w:r w:rsidRPr="0013581F">
        <w:rPr>
          <w:lang w:val="es-ES"/>
        </w:rPr>
        <w:t xml:space="preserve"> con tus palabras los siguientes conceptos:</w:t>
      </w:r>
    </w:p>
    <w:p w:rsidR="0045041C" w:rsidRPr="007464A9" w:rsidRDefault="0045041C" w:rsidP="0045041C">
      <w:pPr>
        <w:rPr>
          <w:b/>
          <w:lang w:val="es-ES"/>
        </w:rPr>
      </w:pPr>
      <w:r w:rsidRPr="007464A9">
        <w:rPr>
          <w:b/>
          <w:lang w:val="es-ES"/>
        </w:rPr>
        <w:t xml:space="preserve">Chacareros: </w:t>
      </w:r>
    </w:p>
    <w:p w:rsidR="0045041C" w:rsidRPr="007464A9" w:rsidRDefault="0045041C" w:rsidP="0045041C">
      <w:pPr>
        <w:rPr>
          <w:b/>
          <w:lang w:val="es-ES"/>
        </w:rPr>
      </w:pPr>
      <w:r w:rsidRPr="007464A9">
        <w:rPr>
          <w:b/>
          <w:lang w:val="es-ES"/>
        </w:rPr>
        <w:t>Arrendatarios:</w:t>
      </w:r>
    </w:p>
    <w:p w:rsidR="0045041C" w:rsidRPr="007464A9" w:rsidRDefault="0045041C" w:rsidP="0045041C">
      <w:pPr>
        <w:rPr>
          <w:b/>
          <w:lang w:val="es-ES"/>
        </w:rPr>
      </w:pPr>
      <w:r w:rsidRPr="007464A9">
        <w:rPr>
          <w:b/>
          <w:lang w:val="es-ES"/>
        </w:rPr>
        <w:t xml:space="preserve">Aparceros: </w:t>
      </w:r>
    </w:p>
    <w:p w:rsidR="0045041C" w:rsidRPr="007464A9" w:rsidRDefault="0045041C" w:rsidP="0045041C">
      <w:pPr>
        <w:rPr>
          <w:b/>
          <w:lang w:val="es-ES"/>
        </w:rPr>
      </w:pPr>
      <w:r w:rsidRPr="007464A9">
        <w:rPr>
          <w:b/>
          <w:lang w:val="es-ES"/>
        </w:rPr>
        <w:t xml:space="preserve">Peones: </w:t>
      </w:r>
    </w:p>
    <w:p w:rsidR="0045041C" w:rsidRDefault="0045041C" w:rsidP="0045041C">
      <w:pPr>
        <w:pStyle w:val="Prrafodelista"/>
        <w:numPr>
          <w:ilvl w:val="0"/>
          <w:numId w:val="1"/>
        </w:numPr>
        <w:spacing w:after="200" w:line="276" w:lineRule="auto"/>
        <w:rPr>
          <w:lang w:val="es-ES"/>
        </w:rPr>
      </w:pPr>
      <w:r>
        <w:rPr>
          <w:lang w:val="es-ES"/>
        </w:rPr>
        <w:t xml:space="preserve">¿En dónde se hospedaban los inmigrantes que no tenían dinero o familia en el país? ¿Qué les brindaban en ese lugar? </w:t>
      </w:r>
    </w:p>
    <w:p w:rsidR="00D30C06" w:rsidRDefault="00D30C06">
      <w:bookmarkStart w:id="0" w:name="_GoBack"/>
      <w:bookmarkEnd w:id="0"/>
    </w:p>
    <w:sectPr w:rsidR="00D30C06" w:rsidSect="004504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12740E"/>
    <w:multiLevelType w:val="hybridMultilevel"/>
    <w:tmpl w:val="CCF21A1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41C"/>
    <w:rsid w:val="0045041C"/>
    <w:rsid w:val="00D30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410C5D-9BEF-4404-BCCC-B9CD1316A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041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504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99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2020-09-19T13:03:00Z</dcterms:created>
  <dcterms:modified xsi:type="dcterms:W3CDTF">2020-09-19T13:04:00Z</dcterms:modified>
</cp:coreProperties>
</file>