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Ciencias 24/4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Hora de jugar y aprender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Primero observá con muchísima atención el siguiente video.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https://www.youtube.com/watch?v=qBNb8FwOlzQ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Ahora intentá recordar el nombre de los huesos que forman parte del sistema locomotor y escribílos en una lista. ¿A ver cuánta atención pusiste?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¿Ya terminaste?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Llegó el momento de poner en práctica todo lo aprendido.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Jugá al siguiente juego y descubrí tu puntaje. Anotalo para saber cuántos aciertos tuviste.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Century Gothic" w:cs="Century Gothic" w:eastAsia="Century Gothic" w:hAnsi="Century Gothic"/>
        </w:rPr>
      </w:pP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u w:val="single"/>
            <w:rtl w:val="0"/>
          </w:rPr>
          <w:t xml:space="preserve">https://es.educaplay.com/recursos-educativos/580749-aparato_locomotor.html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Century Gothic" w:cs="Century Gothic" w:eastAsia="Century Gothic" w:hAnsi="Century Gothic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u w:val="single"/>
          <w:rtl w:val="0"/>
        </w:rPr>
        <w:t xml:space="preserve">Prácticas 24/4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EN ESTA ACTIVIDAD HAY DIFERENTES VERSOS , DEBERÁS LEERLOS VARIAS VECES PARA DARTE CUENTA DE LA IMAGEN SENSORIAL QUE REPRESENTA CADA UNO. COMPLETÁ CON:</w:t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IMAGEN AUDITIVA           </w:t>
        <w:tab/>
        <w:t xml:space="preserve">IMAGEN GUSTATIVA        </w:t>
        <w:tab/>
        <w:t xml:space="preserve">IMAGEN OLFATIVA   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  IMAGEN TÁCTIL                         </w:t>
        <w:tab/>
        <w:t xml:space="preserve">IMAGEN VISUAL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“RÍO, ESPUMA,LLUVIA Y NIEBLA”……………………………………………………………………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 UVAS FRESCAS Y DULCES”……………………………………………………………………………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“YO VOY CANTANDO, VIAJERO”…………………………………………………………………………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“EL CRUJIR DE LAS HOJAS SECAS”………………………………………………………………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“ AROMA A ROSAS ENTRÓ POR ESA PUERTA”……………………………………………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EMOCIONES Y SENTIMIENTOS:  COMO CADA VIERNES VAMOS A EXPRESAR LO QUE SENTIMOS:</w:t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HOY ME SIENTO:……………………………………………………………………………………………………….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TENGO GANAS DE:…………………………………………………………………………………………………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 TENGO GANAS DE:………………………………………………………………………………………..</w:t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ME LLENA DE ENERGÍA:……………………………………………………………………………………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DISFRUTO CUANDO:………………………………………………………………………………………………….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DESEO QUE HOY:……………………………………………………………………………………………………….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s.educaplay.com/recursos-educativos/580749-aparato_locomotor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