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E42" w:rsidRDefault="00300E42" w:rsidP="00300E4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25/6 </w:t>
      </w:r>
      <w:proofErr w:type="spellStart"/>
      <w:r>
        <w:rPr>
          <w:sz w:val="24"/>
          <w:szCs w:val="24"/>
          <w:u w:val="single"/>
        </w:rPr>
        <w:t>jueves</w:t>
      </w:r>
      <w:proofErr w:type="spellEnd"/>
      <w:r>
        <w:rPr>
          <w:sz w:val="24"/>
          <w:szCs w:val="24"/>
          <w:u w:val="single"/>
        </w:rPr>
        <w:t xml:space="preserve"> </w:t>
      </w: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MATEMÁTICA</w:t>
      </w: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Hoy </w:t>
      </w:r>
      <w:proofErr w:type="spellStart"/>
      <w:proofErr w:type="gramStart"/>
      <w:r>
        <w:rPr>
          <w:sz w:val="24"/>
          <w:szCs w:val="24"/>
          <w:u w:val="single"/>
        </w:rPr>
        <w:t>te</w:t>
      </w:r>
      <w:proofErr w:type="spellEnd"/>
      <w:proofErr w:type="gram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invito</w:t>
      </w:r>
      <w:proofErr w:type="spellEnd"/>
      <w:r>
        <w:rPr>
          <w:sz w:val="24"/>
          <w:szCs w:val="24"/>
          <w:u w:val="single"/>
        </w:rPr>
        <w:t xml:space="preserve"> a </w:t>
      </w:r>
      <w:proofErr w:type="spellStart"/>
      <w:r>
        <w:rPr>
          <w:sz w:val="24"/>
          <w:szCs w:val="24"/>
          <w:u w:val="single"/>
        </w:rPr>
        <w:t>descubrir</w:t>
      </w:r>
      <w:proofErr w:type="spellEnd"/>
      <w:r>
        <w:rPr>
          <w:sz w:val="24"/>
          <w:szCs w:val="24"/>
          <w:u w:val="single"/>
        </w:rPr>
        <w:t xml:space="preserve"> el </w:t>
      </w:r>
      <w:proofErr w:type="spellStart"/>
      <w:r>
        <w:rPr>
          <w:sz w:val="24"/>
          <w:szCs w:val="24"/>
          <w:u w:val="single"/>
        </w:rPr>
        <w:t>mundo</w:t>
      </w:r>
      <w:proofErr w:type="spellEnd"/>
      <w:r>
        <w:rPr>
          <w:sz w:val="24"/>
          <w:szCs w:val="24"/>
          <w:u w:val="single"/>
        </w:rPr>
        <w:t xml:space="preserve"> de las </w:t>
      </w:r>
      <w:proofErr w:type="spellStart"/>
      <w:r>
        <w:rPr>
          <w:sz w:val="24"/>
          <w:szCs w:val="24"/>
          <w:u w:val="single"/>
        </w:rPr>
        <w:t>líneas</w:t>
      </w:r>
      <w:proofErr w:type="spellEnd"/>
      <w:r>
        <w:rPr>
          <w:sz w:val="24"/>
          <w:szCs w:val="24"/>
          <w:u w:val="single"/>
        </w:rPr>
        <w:t xml:space="preserve"> y </w:t>
      </w:r>
      <w:proofErr w:type="spellStart"/>
      <w:r>
        <w:rPr>
          <w:sz w:val="24"/>
          <w:szCs w:val="24"/>
          <w:u w:val="single"/>
        </w:rPr>
        <w:t>los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colores</w:t>
      </w:r>
      <w:proofErr w:type="spellEnd"/>
      <w:r>
        <w:rPr>
          <w:sz w:val="24"/>
          <w:szCs w:val="24"/>
          <w:u w:val="single"/>
        </w:rPr>
        <w:t xml:space="preserve"> con </w:t>
      </w:r>
      <w:proofErr w:type="spellStart"/>
      <w:r>
        <w:rPr>
          <w:sz w:val="24"/>
          <w:szCs w:val="24"/>
          <w:u w:val="single"/>
        </w:rPr>
        <w:t>este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artista</w:t>
      </w:r>
      <w:proofErr w:type="spellEnd"/>
      <w:r>
        <w:rPr>
          <w:sz w:val="24"/>
          <w:szCs w:val="24"/>
          <w:u w:val="single"/>
        </w:rPr>
        <w:t xml:space="preserve"> de </w:t>
      </w:r>
      <w:proofErr w:type="spellStart"/>
      <w:r>
        <w:rPr>
          <w:sz w:val="24"/>
          <w:szCs w:val="24"/>
          <w:u w:val="single"/>
        </w:rPr>
        <w:t>origen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ruso</w:t>
      </w:r>
      <w:proofErr w:type="spellEnd"/>
      <w:r>
        <w:rPr>
          <w:sz w:val="24"/>
          <w:szCs w:val="24"/>
          <w:u w:val="single"/>
        </w:rPr>
        <w:t xml:space="preserve"> que se </w:t>
      </w:r>
      <w:proofErr w:type="spellStart"/>
      <w:r>
        <w:rPr>
          <w:sz w:val="24"/>
          <w:szCs w:val="24"/>
          <w:u w:val="single"/>
        </w:rPr>
        <w:t>llamaba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Vasíli</w:t>
      </w:r>
      <w:proofErr w:type="spellEnd"/>
      <w:r>
        <w:rPr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Kandinsky</w:t>
      </w:r>
      <w:r>
        <w:rPr>
          <w:sz w:val="24"/>
          <w:szCs w:val="24"/>
          <w:u w:val="single"/>
        </w:rPr>
        <w:t xml:space="preserve"> </w:t>
      </w: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>
      <w:pPr>
        <w:rPr>
          <w:sz w:val="24"/>
          <w:szCs w:val="24"/>
        </w:rPr>
      </w:pPr>
      <w:r>
        <w:rPr>
          <w:sz w:val="24"/>
          <w:szCs w:val="24"/>
        </w:rPr>
        <w:t xml:space="preserve">Y </w:t>
      </w:r>
      <w:proofErr w:type="spellStart"/>
      <w:r>
        <w:rPr>
          <w:sz w:val="24"/>
          <w:szCs w:val="24"/>
        </w:rPr>
        <w:t>entrar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página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crear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diseño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acompañarlo</w:t>
      </w:r>
      <w:proofErr w:type="spellEnd"/>
      <w:r>
        <w:rPr>
          <w:sz w:val="24"/>
          <w:szCs w:val="24"/>
        </w:rPr>
        <w:t xml:space="preserve"> con la </w:t>
      </w:r>
      <w:proofErr w:type="spellStart"/>
      <w:proofErr w:type="gramStart"/>
      <w:r>
        <w:rPr>
          <w:sz w:val="24"/>
          <w:szCs w:val="24"/>
        </w:rPr>
        <w:t>música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juega</w:t>
      </w:r>
      <w:proofErr w:type="spellEnd"/>
      <w:r>
        <w:rPr>
          <w:sz w:val="24"/>
          <w:szCs w:val="24"/>
        </w:rPr>
        <w:t xml:space="preserve"> con el mouse </w:t>
      </w:r>
      <w:proofErr w:type="spellStart"/>
      <w:r>
        <w:rPr>
          <w:sz w:val="24"/>
          <w:szCs w:val="24"/>
        </w:rPr>
        <w:t>haciendo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líneas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círculos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múltiples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figuras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puedas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crear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imaginación</w:t>
      </w:r>
      <w:proofErr w:type="spellEnd"/>
      <w:r>
        <w:rPr>
          <w:sz w:val="24"/>
          <w:szCs w:val="24"/>
        </w:rPr>
        <w:t xml:space="preserve">) . </w:t>
      </w:r>
    </w:p>
    <w:p w:rsidR="00300E42" w:rsidRDefault="00300E42" w:rsidP="00300E42">
      <w:pPr>
        <w:rPr>
          <w:sz w:val="24"/>
          <w:szCs w:val="24"/>
        </w:rPr>
      </w:pPr>
      <w:r>
        <w:rPr>
          <w:sz w:val="24"/>
          <w:szCs w:val="24"/>
        </w:rPr>
        <w:t xml:space="preserve">Una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termines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mandame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</w:t>
      </w:r>
      <w:proofErr w:type="spellEnd"/>
      <w:r>
        <w:rPr>
          <w:sz w:val="24"/>
          <w:szCs w:val="24"/>
        </w:rPr>
        <w:t xml:space="preserve"> o video </w:t>
      </w:r>
      <w:proofErr w:type="spellStart"/>
      <w:r>
        <w:rPr>
          <w:sz w:val="24"/>
          <w:szCs w:val="24"/>
        </w:rPr>
        <w:t>corto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producción</w:t>
      </w:r>
      <w:proofErr w:type="spellEnd"/>
      <w:r>
        <w:rPr>
          <w:sz w:val="24"/>
          <w:szCs w:val="24"/>
        </w:rPr>
        <w:t xml:space="preserve">. </w:t>
      </w:r>
    </w:p>
    <w:p w:rsidR="00300E42" w:rsidRDefault="00300E42" w:rsidP="00300E42">
      <w:pPr>
        <w:rPr>
          <w:sz w:val="24"/>
          <w:szCs w:val="24"/>
        </w:rPr>
      </w:pPr>
    </w:p>
    <w:p w:rsidR="00300E42" w:rsidRDefault="00300E42" w:rsidP="00300E42">
      <w:pPr>
        <w:rPr>
          <w:sz w:val="24"/>
          <w:szCs w:val="24"/>
        </w:rPr>
      </w:pPr>
      <w:hyperlink r:id="rId5">
        <w:r>
          <w:rPr>
            <w:color w:val="1155CC"/>
            <w:sz w:val="24"/>
            <w:szCs w:val="24"/>
            <w:u w:val="single"/>
          </w:rPr>
          <w:t>https://musiclab.chromeexperiments.com/Kandinsky/</w:t>
        </w:r>
      </w:hyperlink>
    </w:p>
    <w:p w:rsidR="00300E42" w:rsidRDefault="00300E42" w:rsidP="00300E42">
      <w:pPr>
        <w:rPr>
          <w:sz w:val="24"/>
          <w:szCs w:val="24"/>
        </w:rPr>
      </w:pPr>
    </w:p>
    <w:p w:rsidR="00300E42" w:rsidRDefault="00300E42" w:rsidP="00300E42">
      <w:pPr>
        <w:rPr>
          <w:sz w:val="24"/>
          <w:szCs w:val="24"/>
        </w:rPr>
      </w:pPr>
    </w:p>
    <w:p w:rsidR="00300E42" w:rsidRDefault="00300E42" w:rsidP="00300E42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AR"/>
        </w:rPr>
        <w:drawing>
          <wp:inline distT="114300" distB="114300" distL="114300" distR="114300" wp14:anchorId="6C1C206B" wp14:editId="0E149A17">
            <wp:extent cx="3938066" cy="381304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066" cy="3813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AR"/>
        </w:rPr>
        <w:lastRenderedPageBreak/>
        <w:drawing>
          <wp:inline distT="114300" distB="114300" distL="114300" distR="114300" wp14:anchorId="47682984" wp14:editId="020D7989">
            <wp:extent cx="4956600" cy="415137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6600" cy="4151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AR"/>
        </w:rPr>
        <w:lastRenderedPageBreak/>
        <w:drawing>
          <wp:inline distT="114300" distB="114300" distL="114300" distR="114300" wp14:anchorId="59FC224F" wp14:editId="38BD0A9E">
            <wp:extent cx="4770272" cy="651967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272" cy="6519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AR"/>
        </w:rPr>
        <w:lastRenderedPageBreak/>
        <w:drawing>
          <wp:inline distT="114300" distB="114300" distL="114300" distR="114300" wp14:anchorId="474D18AE" wp14:editId="73B89769">
            <wp:extent cx="5943600" cy="33401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AR"/>
        </w:rPr>
        <w:drawing>
          <wp:inline distT="114300" distB="114300" distL="114300" distR="114300" wp14:anchorId="0B958CEF" wp14:editId="034C74FC">
            <wp:extent cx="5943600" cy="41148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0E42" w:rsidRDefault="00300E42" w:rsidP="00300E42">
      <w:pPr>
        <w:rPr>
          <w:sz w:val="24"/>
          <w:szCs w:val="24"/>
          <w:u w:val="single"/>
        </w:rPr>
      </w:pPr>
    </w:p>
    <w:p w:rsidR="00300E42" w:rsidRDefault="00300E42" w:rsidP="00300E42"/>
    <w:p w:rsidR="00C204C9" w:rsidRDefault="00300E42">
      <w:pPr>
        <w:rPr>
          <w:u w:val="single"/>
        </w:rPr>
      </w:pPr>
      <w:r w:rsidRPr="00300E42">
        <w:rPr>
          <w:u w:val="single"/>
        </w:rPr>
        <w:lastRenderedPageBreak/>
        <w:t>PRÁCTICAS DEL LENGUAJE</w:t>
      </w:r>
      <w:r>
        <w:rPr>
          <w:u w:val="single"/>
        </w:rPr>
        <w:br/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u w:val="single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u w:val="single"/>
          <w:lang w:val="es-AR" w:eastAsia="en-US"/>
        </w:rPr>
        <w:t>EL MUNDO DE LOS VERBOS: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u w:val="single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>TE PROPONGO VER EL SIGUIENTE VIDEO PARA REPASAR UN POQUITO SOBRE “LOS VERBOS”, LUEGO REALIZAREMOS LAS ACTIVIDADES.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lang w:val="es-AR" w:eastAsia="en-US"/>
        </w:rPr>
        <w:t xml:space="preserve"> </w:t>
      </w:r>
      <w:hyperlink r:id="rId11" w:history="1">
        <w:r w:rsidRPr="00300E42">
          <w:rPr>
            <w:rFonts w:asciiTheme="minorHAnsi" w:eastAsiaTheme="minorHAnsi" w:hAnsiTheme="minorHAnsi" w:cstheme="minorBidi"/>
            <w:color w:val="0000FF"/>
            <w:u w:val="single"/>
            <w:lang w:val="es-AR" w:eastAsia="en-US"/>
          </w:rPr>
          <w:t>https://www.youtube.com/watch?v=F31XS-rjABA</w:t>
        </w:r>
      </w:hyperlink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>¿QUÉ QUIERE DECIR QUE UN VERBO ESTÁ EN INFINITIVO?</w:t>
      </w:r>
    </w:p>
    <w:p w:rsidR="00300E42" w:rsidRPr="00300E42" w:rsidRDefault="00300E42" w:rsidP="00300E42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>¿QUÉ VERBOS TERMINADOS EN AR, ER, IR SE NOMBRAN EN EL VIDEO?</w:t>
      </w:r>
    </w:p>
    <w:p w:rsidR="00300E42" w:rsidRPr="00300E42" w:rsidRDefault="00300E42" w:rsidP="00300E42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>SEÑALÁ CUÁLES DE ESTOS VERBOS  ESTÁN EN INFINITIVO:</w:t>
      </w:r>
    </w:p>
    <w:p w:rsidR="00300E42" w:rsidRPr="00300E42" w:rsidRDefault="00300E42" w:rsidP="00300E42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>SOPLAR                 ESCUCHÉ           PASEAR           VEO                    CORREN               LADRÓ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>VER            ABRIR              COMPRÉ               CANTARON              PERDER           VIVIR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>PENSÁ EL INFINITIVO DE CADA VERBO, OBSERVÁ LOS EJEMPLOS:</w:t>
      </w:r>
    </w:p>
    <w:p w:rsidR="00300E42" w:rsidRPr="00300E42" w:rsidRDefault="00300E42" w:rsidP="00300E42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ind w:left="360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>PENSARON……………………………..PENSAR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 xml:space="preserve">      OLVIDÉ……………………………………OLVIDAR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 xml:space="preserve">      REACCIONÓ………………………………..    _____________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 xml:space="preserve">       MASTIQUÉ…………………………………….  ____________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 xml:space="preserve">      RECIBIERON…………………………………. ____________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 xml:space="preserve">      CONOCIÓ……………………………………..     ____________</w:t>
      </w: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 xml:space="preserve">RAÍZ Y DESINENCIA DE LOS </w:t>
      </w:r>
      <w:proofErr w:type="gramStart"/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>VERBOS  :</w:t>
      </w:r>
      <w:proofErr w:type="gramEnd"/>
      <w:r w:rsidRPr="00300E42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t xml:space="preserve"> OBSERVÁ EL EJEMPLO Y COMPLETÁ  :</w:t>
      </w:r>
    </w:p>
    <w:p w:rsidR="00300E42" w:rsidRPr="00300E42" w:rsidRDefault="00300E42" w:rsidP="00300E42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59"/>
        <w:gridCol w:w="3083"/>
        <w:gridCol w:w="3108"/>
      </w:tblGrid>
      <w:tr w:rsidR="00300E42" w:rsidRPr="00300E42" w:rsidTr="00FC7CEE"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</w:p>
        </w:tc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  <w:r w:rsidRPr="00300E42"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  <w:t xml:space="preserve">        RAÍZ</w:t>
            </w:r>
          </w:p>
        </w:tc>
        <w:tc>
          <w:tcPr>
            <w:tcW w:w="3486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  <w:r w:rsidRPr="00300E42"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  <w:t xml:space="preserve">      DESINENCIA</w:t>
            </w:r>
          </w:p>
        </w:tc>
      </w:tr>
      <w:tr w:rsidR="00300E42" w:rsidRPr="00300E42" w:rsidTr="00FC7CEE"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  <w:r w:rsidRPr="00300E42"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  <w:t>ESTORNUDAR</w:t>
            </w:r>
          </w:p>
        </w:tc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  <w:r w:rsidRPr="00300E42"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  <w:t xml:space="preserve">    ESTORNUD</w:t>
            </w:r>
          </w:p>
        </w:tc>
        <w:tc>
          <w:tcPr>
            <w:tcW w:w="3486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  <w:r w:rsidRPr="00300E42"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  <w:t xml:space="preserve">           </w:t>
            </w:r>
            <w:r w:rsidRPr="00300E42">
              <w:rPr>
                <w:rFonts w:asciiTheme="minorHAnsi" w:eastAsiaTheme="minorHAnsi" w:hAnsiTheme="minorHAnsi" w:cstheme="minorBidi"/>
                <w:sz w:val="28"/>
                <w:szCs w:val="28"/>
                <w:highlight w:val="yellow"/>
                <w:lang w:val="es-AR" w:eastAsia="en-US"/>
              </w:rPr>
              <w:t>AR</w:t>
            </w:r>
          </w:p>
        </w:tc>
      </w:tr>
      <w:tr w:rsidR="00300E42" w:rsidRPr="00300E42" w:rsidTr="00FC7CEE"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  <w:r w:rsidRPr="00300E42"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  <w:t>COMPRENDER</w:t>
            </w:r>
          </w:p>
        </w:tc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</w:p>
        </w:tc>
        <w:tc>
          <w:tcPr>
            <w:tcW w:w="3486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</w:p>
        </w:tc>
      </w:tr>
      <w:tr w:rsidR="00300E42" w:rsidRPr="00300E42" w:rsidTr="00FC7CEE"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  <w:r w:rsidRPr="00300E42"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  <w:t>EXPRIMIR</w:t>
            </w:r>
          </w:p>
        </w:tc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</w:p>
        </w:tc>
        <w:tc>
          <w:tcPr>
            <w:tcW w:w="3486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</w:p>
        </w:tc>
      </w:tr>
      <w:tr w:rsidR="00300E42" w:rsidRPr="00300E42" w:rsidTr="00FC7CEE"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  <w:r w:rsidRPr="00300E42"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  <w:t>ACOMODAR</w:t>
            </w:r>
          </w:p>
        </w:tc>
        <w:tc>
          <w:tcPr>
            <w:tcW w:w="3485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</w:p>
        </w:tc>
        <w:tc>
          <w:tcPr>
            <w:tcW w:w="3486" w:type="dxa"/>
          </w:tcPr>
          <w:p w:rsidR="00300E42" w:rsidRPr="00300E42" w:rsidRDefault="00300E42" w:rsidP="00300E42">
            <w:pPr>
              <w:spacing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AR" w:eastAsia="en-US"/>
              </w:rPr>
            </w:pPr>
          </w:p>
        </w:tc>
      </w:tr>
    </w:tbl>
    <w:p w:rsidR="00300E42" w:rsidRPr="00300E42" w:rsidRDefault="00300E42" w:rsidP="00300E4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:rsidR="00300E42" w:rsidRPr="00300E42" w:rsidRDefault="00300E42">
      <w:pPr>
        <w:rPr>
          <w:u w:val="single"/>
        </w:rPr>
      </w:pPr>
      <w:bookmarkStart w:id="0" w:name="_GoBack"/>
      <w:bookmarkEnd w:id="0"/>
    </w:p>
    <w:sectPr w:rsidR="00300E42" w:rsidRPr="00300E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659FB"/>
    <w:multiLevelType w:val="hybridMultilevel"/>
    <w:tmpl w:val="4D64795C"/>
    <w:lvl w:ilvl="0" w:tplc="07B88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E42"/>
    <w:rsid w:val="00300E42"/>
    <w:rsid w:val="00C2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7E07F-4A99-4C4F-A3B7-16C35B2B1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00E42"/>
    <w:pPr>
      <w:spacing w:after="0" w:line="276" w:lineRule="auto"/>
    </w:pPr>
    <w:rPr>
      <w:rFonts w:ascii="Arial" w:eastAsia="Arial" w:hAnsi="Arial" w:cs="Arial"/>
      <w:lang w:val="en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00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F31XS-rjABA" TargetMode="External"/><Relationship Id="rId5" Type="http://schemas.openxmlformats.org/officeDocument/2006/relationships/hyperlink" Target="https://musiclab.chromeexperiments.com/Kandinsky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259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2020-06-25T02:28:00Z</dcterms:created>
  <dcterms:modified xsi:type="dcterms:W3CDTF">2020-06-25T02:30:00Z</dcterms:modified>
</cp:coreProperties>
</file>